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87C" w:rsidRPr="00D40671" w:rsidRDefault="00FF1637" w:rsidP="00FF1637">
      <w:pPr>
        <w:jc w:val="center"/>
        <w:rPr>
          <w:sz w:val="24"/>
          <w:szCs w:val="24"/>
        </w:rPr>
      </w:pPr>
      <w:r w:rsidRPr="00D40671">
        <w:rPr>
          <w:sz w:val="24"/>
          <w:szCs w:val="24"/>
        </w:rPr>
        <w:t>Universidad Central de Venezuela</w:t>
      </w:r>
    </w:p>
    <w:p w:rsidR="00FF1637" w:rsidRPr="00D40671" w:rsidRDefault="00FF1637" w:rsidP="00FF1637">
      <w:pPr>
        <w:jc w:val="center"/>
        <w:rPr>
          <w:sz w:val="24"/>
          <w:szCs w:val="24"/>
        </w:rPr>
      </w:pPr>
      <w:r w:rsidRPr="00D40671">
        <w:rPr>
          <w:sz w:val="24"/>
          <w:szCs w:val="24"/>
        </w:rPr>
        <w:t>Facultad de Ciencias</w:t>
      </w:r>
    </w:p>
    <w:p w:rsidR="00FF1637" w:rsidRPr="00D40671" w:rsidRDefault="00FF1637" w:rsidP="00FF1637">
      <w:pPr>
        <w:jc w:val="center"/>
        <w:rPr>
          <w:sz w:val="24"/>
          <w:szCs w:val="24"/>
        </w:rPr>
      </w:pPr>
      <w:r w:rsidRPr="00D40671">
        <w:rPr>
          <w:sz w:val="24"/>
          <w:szCs w:val="24"/>
        </w:rPr>
        <w:t>Escuela de Computación</w:t>
      </w:r>
    </w:p>
    <w:p w:rsidR="00FF1637" w:rsidRDefault="00D40671" w:rsidP="00FF1637">
      <w:pPr>
        <w:jc w:val="center"/>
        <w:rPr>
          <w:sz w:val="24"/>
          <w:szCs w:val="24"/>
        </w:rPr>
      </w:pPr>
      <w:r w:rsidRPr="00D40671">
        <w:rPr>
          <w:sz w:val="24"/>
          <w:szCs w:val="24"/>
        </w:rPr>
        <w:t>Objetos de Aprendizaje: Aspectos Pedagógicos y Tecnológicos</w:t>
      </w:r>
    </w:p>
    <w:p w:rsidR="00D40671" w:rsidRDefault="00D40671" w:rsidP="00FF1637">
      <w:pPr>
        <w:jc w:val="center"/>
        <w:rPr>
          <w:sz w:val="24"/>
          <w:szCs w:val="24"/>
        </w:rPr>
      </w:pPr>
    </w:p>
    <w:p w:rsidR="00C33D5C" w:rsidRDefault="00C33D5C" w:rsidP="00FF1637">
      <w:pPr>
        <w:jc w:val="center"/>
        <w:rPr>
          <w:sz w:val="24"/>
          <w:szCs w:val="24"/>
        </w:rPr>
      </w:pPr>
    </w:p>
    <w:p w:rsidR="00C33D5C" w:rsidRDefault="00C33D5C" w:rsidP="00FF1637">
      <w:pPr>
        <w:jc w:val="center"/>
        <w:rPr>
          <w:sz w:val="24"/>
          <w:szCs w:val="24"/>
        </w:rPr>
      </w:pPr>
    </w:p>
    <w:p w:rsidR="00C33D5C" w:rsidRDefault="00C33D5C" w:rsidP="00FF1637">
      <w:pPr>
        <w:jc w:val="center"/>
        <w:rPr>
          <w:sz w:val="24"/>
          <w:szCs w:val="24"/>
        </w:rPr>
      </w:pPr>
    </w:p>
    <w:p w:rsidR="00C33D5C" w:rsidRDefault="00C33D5C" w:rsidP="00FF1637">
      <w:pPr>
        <w:jc w:val="center"/>
        <w:rPr>
          <w:sz w:val="24"/>
          <w:szCs w:val="24"/>
        </w:rPr>
      </w:pPr>
    </w:p>
    <w:p w:rsidR="00C33D5C" w:rsidRDefault="00C33D5C" w:rsidP="00FF1637">
      <w:pPr>
        <w:jc w:val="center"/>
        <w:rPr>
          <w:sz w:val="24"/>
          <w:szCs w:val="24"/>
        </w:rPr>
      </w:pPr>
    </w:p>
    <w:p w:rsidR="00C33D5C" w:rsidRDefault="00C33D5C" w:rsidP="00FF1637">
      <w:pPr>
        <w:jc w:val="center"/>
        <w:rPr>
          <w:sz w:val="24"/>
          <w:szCs w:val="24"/>
        </w:rPr>
      </w:pPr>
    </w:p>
    <w:p w:rsidR="00C33D5C" w:rsidRDefault="00C33D5C" w:rsidP="00FF1637">
      <w:pPr>
        <w:jc w:val="center"/>
        <w:rPr>
          <w:sz w:val="24"/>
          <w:szCs w:val="24"/>
        </w:rPr>
      </w:pPr>
    </w:p>
    <w:p w:rsidR="00D40671" w:rsidRDefault="00D40671" w:rsidP="00FF1637">
      <w:pPr>
        <w:jc w:val="center"/>
        <w:rPr>
          <w:sz w:val="24"/>
          <w:szCs w:val="24"/>
        </w:rPr>
      </w:pPr>
    </w:p>
    <w:p w:rsidR="00C33D5C" w:rsidRDefault="00C33D5C" w:rsidP="00C33D5C">
      <w:pPr>
        <w:jc w:val="center"/>
        <w:rPr>
          <w:sz w:val="48"/>
          <w:szCs w:val="48"/>
        </w:rPr>
      </w:pPr>
      <w:r w:rsidRPr="00C33D5C">
        <w:rPr>
          <w:sz w:val="48"/>
          <w:szCs w:val="48"/>
        </w:rPr>
        <w:t>Aplicaci</w:t>
      </w:r>
      <w:r w:rsidR="00E10863">
        <w:rPr>
          <w:sz w:val="48"/>
          <w:szCs w:val="48"/>
        </w:rPr>
        <w:t>ón de la Tecnología Tecno-Pedago</w:t>
      </w:r>
      <w:r w:rsidR="00E10863" w:rsidRPr="00C33D5C">
        <w:rPr>
          <w:sz w:val="48"/>
          <w:szCs w:val="48"/>
        </w:rPr>
        <w:t>ga</w:t>
      </w:r>
    </w:p>
    <w:p w:rsidR="00C33D5C" w:rsidRDefault="00C33D5C" w:rsidP="00C33D5C">
      <w:pPr>
        <w:jc w:val="center"/>
        <w:rPr>
          <w:sz w:val="48"/>
          <w:szCs w:val="48"/>
        </w:rPr>
      </w:pPr>
    </w:p>
    <w:p w:rsidR="00C33D5C" w:rsidRDefault="00C33D5C" w:rsidP="00C33D5C">
      <w:pPr>
        <w:jc w:val="center"/>
        <w:rPr>
          <w:sz w:val="48"/>
          <w:szCs w:val="48"/>
        </w:rPr>
      </w:pPr>
    </w:p>
    <w:p w:rsidR="00C33D5C" w:rsidRPr="00C33D5C" w:rsidRDefault="00C33D5C" w:rsidP="00C33D5C">
      <w:pPr>
        <w:jc w:val="center"/>
        <w:rPr>
          <w:sz w:val="24"/>
          <w:szCs w:val="24"/>
        </w:rPr>
      </w:pPr>
    </w:p>
    <w:p w:rsidR="00C33D5C" w:rsidRPr="00C33D5C" w:rsidRDefault="00C33D5C" w:rsidP="00C33D5C">
      <w:pPr>
        <w:jc w:val="center"/>
        <w:rPr>
          <w:sz w:val="24"/>
          <w:szCs w:val="24"/>
        </w:rPr>
      </w:pPr>
    </w:p>
    <w:p w:rsidR="00C33D5C" w:rsidRPr="00C33D5C" w:rsidRDefault="00C33D5C" w:rsidP="00C33D5C">
      <w:pPr>
        <w:jc w:val="center"/>
        <w:rPr>
          <w:sz w:val="24"/>
          <w:szCs w:val="24"/>
        </w:rPr>
      </w:pPr>
    </w:p>
    <w:p w:rsidR="00C33D5C" w:rsidRDefault="00C33D5C" w:rsidP="00C33D5C">
      <w:pPr>
        <w:jc w:val="center"/>
        <w:rPr>
          <w:sz w:val="24"/>
          <w:szCs w:val="24"/>
        </w:rPr>
      </w:pPr>
    </w:p>
    <w:p w:rsidR="004D6AF2" w:rsidRDefault="004D6AF2" w:rsidP="00C33D5C">
      <w:pPr>
        <w:jc w:val="center"/>
        <w:rPr>
          <w:sz w:val="24"/>
          <w:szCs w:val="24"/>
        </w:rPr>
      </w:pPr>
    </w:p>
    <w:p w:rsidR="00C33D5C" w:rsidRDefault="00C33D5C" w:rsidP="00C33D5C">
      <w:pPr>
        <w:jc w:val="center"/>
        <w:rPr>
          <w:sz w:val="24"/>
          <w:szCs w:val="24"/>
        </w:rPr>
      </w:pPr>
    </w:p>
    <w:p w:rsidR="00C33D5C" w:rsidRDefault="00C33D5C" w:rsidP="00C33D5C">
      <w:pPr>
        <w:jc w:val="center"/>
        <w:rPr>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89"/>
        <w:gridCol w:w="4489"/>
      </w:tblGrid>
      <w:tr w:rsidR="00C33D5C" w:rsidRPr="00C33D5C" w:rsidTr="004D6AF2">
        <w:tc>
          <w:tcPr>
            <w:tcW w:w="4489" w:type="dxa"/>
          </w:tcPr>
          <w:p w:rsidR="00C33D5C" w:rsidRPr="00C33D5C" w:rsidRDefault="00C33D5C" w:rsidP="00C33D5C">
            <w:pPr>
              <w:rPr>
                <w:b/>
                <w:sz w:val="24"/>
                <w:szCs w:val="24"/>
              </w:rPr>
            </w:pPr>
            <w:r w:rsidRPr="00C33D5C">
              <w:rPr>
                <w:b/>
                <w:sz w:val="24"/>
                <w:szCs w:val="24"/>
              </w:rPr>
              <w:t>Profesora Académica</w:t>
            </w:r>
          </w:p>
        </w:tc>
        <w:tc>
          <w:tcPr>
            <w:tcW w:w="4489" w:type="dxa"/>
          </w:tcPr>
          <w:p w:rsidR="00C33D5C" w:rsidRPr="00C33D5C" w:rsidRDefault="00C33D5C" w:rsidP="00C33D5C">
            <w:pPr>
              <w:jc w:val="right"/>
              <w:rPr>
                <w:b/>
                <w:sz w:val="24"/>
                <w:szCs w:val="24"/>
              </w:rPr>
            </w:pPr>
            <w:r w:rsidRPr="00C33D5C">
              <w:rPr>
                <w:b/>
                <w:sz w:val="24"/>
                <w:szCs w:val="24"/>
              </w:rPr>
              <w:t>Integrantes</w:t>
            </w:r>
          </w:p>
        </w:tc>
      </w:tr>
      <w:tr w:rsidR="00C33D5C" w:rsidTr="008B6877">
        <w:tc>
          <w:tcPr>
            <w:tcW w:w="4489" w:type="dxa"/>
          </w:tcPr>
          <w:p w:rsidR="00C33D5C" w:rsidRDefault="00C33D5C" w:rsidP="00C33D5C">
            <w:pPr>
              <w:rPr>
                <w:sz w:val="24"/>
                <w:szCs w:val="24"/>
              </w:rPr>
            </w:pPr>
            <w:proofErr w:type="spellStart"/>
            <w:r>
              <w:rPr>
                <w:sz w:val="24"/>
                <w:szCs w:val="24"/>
              </w:rPr>
              <w:t>Yosly</w:t>
            </w:r>
            <w:proofErr w:type="spellEnd"/>
            <w:r>
              <w:rPr>
                <w:sz w:val="24"/>
                <w:szCs w:val="24"/>
              </w:rPr>
              <w:t xml:space="preserve"> Hernández</w:t>
            </w:r>
          </w:p>
        </w:tc>
        <w:tc>
          <w:tcPr>
            <w:tcW w:w="4489" w:type="dxa"/>
          </w:tcPr>
          <w:p w:rsidR="00C33D5C" w:rsidRDefault="00C33D5C" w:rsidP="00C33D5C">
            <w:pPr>
              <w:jc w:val="right"/>
              <w:rPr>
                <w:sz w:val="24"/>
                <w:szCs w:val="24"/>
              </w:rPr>
            </w:pPr>
            <w:r>
              <w:rPr>
                <w:sz w:val="24"/>
                <w:szCs w:val="24"/>
              </w:rPr>
              <w:t>Hailyx Montenegro C.I. 20.252.295</w:t>
            </w:r>
          </w:p>
        </w:tc>
      </w:tr>
      <w:tr w:rsidR="00C33D5C" w:rsidTr="008B6877">
        <w:tc>
          <w:tcPr>
            <w:tcW w:w="4489" w:type="dxa"/>
          </w:tcPr>
          <w:p w:rsidR="00C33D5C" w:rsidRPr="00C33D5C" w:rsidRDefault="00C33D5C" w:rsidP="00C33D5C">
            <w:pPr>
              <w:rPr>
                <w:b/>
                <w:sz w:val="24"/>
                <w:szCs w:val="24"/>
              </w:rPr>
            </w:pPr>
            <w:r w:rsidRPr="00C33D5C">
              <w:rPr>
                <w:b/>
                <w:sz w:val="24"/>
                <w:szCs w:val="24"/>
              </w:rPr>
              <w:t>Profesora Organizacional</w:t>
            </w:r>
          </w:p>
        </w:tc>
        <w:tc>
          <w:tcPr>
            <w:tcW w:w="4489" w:type="dxa"/>
          </w:tcPr>
          <w:p w:rsidR="00C33D5C" w:rsidRDefault="00C33D5C" w:rsidP="00C33D5C">
            <w:pPr>
              <w:jc w:val="right"/>
              <w:rPr>
                <w:sz w:val="24"/>
                <w:szCs w:val="24"/>
              </w:rPr>
            </w:pPr>
            <w:r>
              <w:rPr>
                <w:sz w:val="24"/>
                <w:szCs w:val="24"/>
              </w:rPr>
              <w:t>Isthar Zapata C.I. 19.914.642</w:t>
            </w:r>
          </w:p>
        </w:tc>
      </w:tr>
      <w:tr w:rsidR="00C33D5C" w:rsidTr="008B6877">
        <w:tc>
          <w:tcPr>
            <w:tcW w:w="4489" w:type="dxa"/>
          </w:tcPr>
          <w:p w:rsidR="00C33D5C" w:rsidRPr="00C33D5C" w:rsidRDefault="00C33D5C" w:rsidP="00C33D5C">
            <w:pPr>
              <w:rPr>
                <w:sz w:val="24"/>
                <w:szCs w:val="24"/>
              </w:rPr>
            </w:pPr>
            <w:proofErr w:type="spellStart"/>
            <w:r>
              <w:rPr>
                <w:sz w:val="24"/>
                <w:szCs w:val="24"/>
              </w:rPr>
              <w:t>Jacquelin</w:t>
            </w:r>
            <w:proofErr w:type="spellEnd"/>
            <w:r>
              <w:rPr>
                <w:sz w:val="24"/>
                <w:szCs w:val="24"/>
              </w:rPr>
              <w:t xml:space="preserve"> Quiñones</w:t>
            </w:r>
          </w:p>
        </w:tc>
        <w:tc>
          <w:tcPr>
            <w:tcW w:w="4489" w:type="dxa"/>
          </w:tcPr>
          <w:p w:rsidR="00C33D5C" w:rsidRDefault="00C33D5C" w:rsidP="00C33D5C">
            <w:pPr>
              <w:jc w:val="right"/>
              <w:rPr>
                <w:sz w:val="24"/>
                <w:szCs w:val="24"/>
              </w:rPr>
            </w:pPr>
          </w:p>
        </w:tc>
      </w:tr>
    </w:tbl>
    <w:p w:rsidR="004318B0" w:rsidRDefault="008B6877" w:rsidP="001F12DD">
      <w:pPr>
        <w:jc w:val="center"/>
      </w:pPr>
      <w:r>
        <w:t>Semestre I-2013</w:t>
      </w:r>
    </w:p>
    <w:sdt>
      <w:sdtPr>
        <w:rPr>
          <w:rFonts w:asciiTheme="minorHAnsi" w:eastAsiaTheme="minorHAnsi" w:hAnsiTheme="minorHAnsi" w:cstheme="minorBidi"/>
          <w:color w:val="auto"/>
          <w:spacing w:val="0"/>
          <w:kern w:val="0"/>
          <w:sz w:val="22"/>
          <w:szCs w:val="22"/>
        </w:rPr>
        <w:id w:val="103270946"/>
        <w:docPartObj>
          <w:docPartGallery w:val="Table of Contents"/>
          <w:docPartUnique/>
        </w:docPartObj>
      </w:sdtPr>
      <w:sdtEndPr>
        <w:rPr>
          <w:lang w:val="es-ES"/>
        </w:rPr>
      </w:sdtEndPr>
      <w:sdtContent>
        <w:p w:rsidR="004318B0" w:rsidRDefault="00531826" w:rsidP="004318B0">
          <w:pPr>
            <w:pStyle w:val="Ttulo"/>
          </w:pPr>
          <w:r>
            <w:t>Índice</w:t>
          </w:r>
        </w:p>
        <w:p w:rsidR="0082231B" w:rsidRDefault="00AB7F19">
          <w:pPr>
            <w:pStyle w:val="TDC1"/>
            <w:tabs>
              <w:tab w:val="right" w:leader="dot" w:pos="8828"/>
            </w:tabs>
            <w:rPr>
              <w:rFonts w:eastAsiaTheme="minorEastAsia"/>
              <w:noProof/>
              <w:lang w:eastAsia="es-VE"/>
            </w:rPr>
          </w:pPr>
          <w:r>
            <w:rPr>
              <w:lang w:val="es-ES"/>
            </w:rPr>
            <w:fldChar w:fldCharType="begin"/>
          </w:r>
          <w:r w:rsidR="004318B0">
            <w:rPr>
              <w:lang w:val="es-ES"/>
            </w:rPr>
            <w:instrText xml:space="preserve"> TOC \o "1-3" \h \z \u </w:instrText>
          </w:r>
          <w:r>
            <w:rPr>
              <w:lang w:val="es-ES"/>
            </w:rPr>
            <w:fldChar w:fldCharType="separate"/>
          </w:r>
          <w:hyperlink w:anchor="_Toc371447026" w:history="1">
            <w:r w:rsidR="0082231B" w:rsidRPr="00E61AAB">
              <w:rPr>
                <w:rStyle w:val="Hipervnculo"/>
                <w:noProof/>
                <w:lang w:val="es-ES"/>
              </w:rPr>
              <w:t>Introducción</w:t>
            </w:r>
            <w:r w:rsidR="0082231B">
              <w:rPr>
                <w:noProof/>
                <w:webHidden/>
              </w:rPr>
              <w:tab/>
            </w:r>
            <w:r>
              <w:rPr>
                <w:noProof/>
                <w:webHidden/>
              </w:rPr>
              <w:fldChar w:fldCharType="begin"/>
            </w:r>
            <w:r w:rsidR="0082231B">
              <w:rPr>
                <w:noProof/>
                <w:webHidden/>
              </w:rPr>
              <w:instrText xml:space="preserve"> PAGEREF _Toc371447026 \h </w:instrText>
            </w:r>
            <w:r>
              <w:rPr>
                <w:noProof/>
                <w:webHidden/>
              </w:rPr>
            </w:r>
            <w:r>
              <w:rPr>
                <w:noProof/>
                <w:webHidden/>
              </w:rPr>
              <w:fldChar w:fldCharType="separate"/>
            </w:r>
            <w:r w:rsidR="0082231B">
              <w:rPr>
                <w:noProof/>
                <w:webHidden/>
              </w:rPr>
              <w:t>4</w:t>
            </w:r>
            <w:r>
              <w:rPr>
                <w:noProof/>
                <w:webHidden/>
              </w:rPr>
              <w:fldChar w:fldCharType="end"/>
            </w:r>
          </w:hyperlink>
        </w:p>
        <w:p w:rsidR="0082231B" w:rsidRDefault="00AB7F19">
          <w:pPr>
            <w:pStyle w:val="TDC1"/>
            <w:tabs>
              <w:tab w:val="right" w:leader="dot" w:pos="8828"/>
            </w:tabs>
            <w:rPr>
              <w:rFonts w:eastAsiaTheme="minorEastAsia"/>
              <w:noProof/>
              <w:lang w:eastAsia="es-VE"/>
            </w:rPr>
          </w:pPr>
          <w:hyperlink w:anchor="_Toc371447027" w:history="1">
            <w:r w:rsidR="0082231B" w:rsidRPr="00E61AAB">
              <w:rPr>
                <w:rStyle w:val="Hipervnculo"/>
                <w:noProof/>
                <w:lang w:val="es-ES"/>
              </w:rPr>
              <w:t>Aplicación de la Tecnología Tecno-Pedagoga</w:t>
            </w:r>
            <w:r w:rsidR="0082231B">
              <w:rPr>
                <w:noProof/>
                <w:webHidden/>
              </w:rPr>
              <w:tab/>
            </w:r>
            <w:r>
              <w:rPr>
                <w:noProof/>
                <w:webHidden/>
              </w:rPr>
              <w:fldChar w:fldCharType="begin"/>
            </w:r>
            <w:r w:rsidR="0082231B">
              <w:rPr>
                <w:noProof/>
                <w:webHidden/>
              </w:rPr>
              <w:instrText xml:space="preserve"> PAGEREF _Toc371447027 \h </w:instrText>
            </w:r>
            <w:r>
              <w:rPr>
                <w:noProof/>
                <w:webHidden/>
              </w:rPr>
            </w:r>
            <w:r>
              <w:rPr>
                <w:noProof/>
                <w:webHidden/>
              </w:rPr>
              <w:fldChar w:fldCharType="separate"/>
            </w:r>
            <w:r w:rsidR="0082231B">
              <w:rPr>
                <w:noProof/>
                <w:webHidden/>
              </w:rPr>
              <w:t>5</w:t>
            </w:r>
            <w:r>
              <w:rPr>
                <w:noProof/>
                <w:webHidden/>
              </w:rPr>
              <w:fldChar w:fldCharType="end"/>
            </w:r>
          </w:hyperlink>
        </w:p>
        <w:p w:rsidR="0082231B" w:rsidRDefault="00AB7F19">
          <w:pPr>
            <w:pStyle w:val="TDC2"/>
            <w:tabs>
              <w:tab w:val="right" w:leader="dot" w:pos="8828"/>
            </w:tabs>
            <w:rPr>
              <w:rFonts w:eastAsiaTheme="minorEastAsia"/>
              <w:noProof/>
              <w:lang w:eastAsia="es-VE"/>
            </w:rPr>
          </w:pPr>
          <w:hyperlink w:anchor="_Toc371447028" w:history="1">
            <w:r w:rsidR="0082231B" w:rsidRPr="00E61AAB">
              <w:rPr>
                <w:rStyle w:val="Hipervnculo"/>
                <w:noProof/>
              </w:rPr>
              <w:t>Paso 1- Conceptualización del OACA</w:t>
            </w:r>
            <w:r w:rsidR="0082231B">
              <w:rPr>
                <w:noProof/>
                <w:webHidden/>
              </w:rPr>
              <w:tab/>
            </w:r>
            <w:r>
              <w:rPr>
                <w:noProof/>
                <w:webHidden/>
              </w:rPr>
              <w:fldChar w:fldCharType="begin"/>
            </w:r>
            <w:r w:rsidR="0082231B">
              <w:rPr>
                <w:noProof/>
                <w:webHidden/>
              </w:rPr>
              <w:instrText xml:space="preserve"> PAGEREF _Toc371447028 \h </w:instrText>
            </w:r>
            <w:r>
              <w:rPr>
                <w:noProof/>
                <w:webHidden/>
              </w:rPr>
            </w:r>
            <w:r>
              <w:rPr>
                <w:noProof/>
                <w:webHidden/>
              </w:rPr>
              <w:fldChar w:fldCharType="separate"/>
            </w:r>
            <w:r w:rsidR="0082231B">
              <w:rPr>
                <w:noProof/>
                <w:webHidden/>
              </w:rPr>
              <w:t>5</w:t>
            </w:r>
            <w:r>
              <w:rPr>
                <w:noProof/>
                <w:webHidden/>
              </w:rPr>
              <w:fldChar w:fldCharType="end"/>
            </w:r>
          </w:hyperlink>
        </w:p>
        <w:p w:rsidR="0082231B" w:rsidRDefault="00AB7F19">
          <w:pPr>
            <w:pStyle w:val="TDC2"/>
            <w:tabs>
              <w:tab w:val="right" w:leader="dot" w:pos="8828"/>
            </w:tabs>
            <w:rPr>
              <w:rFonts w:eastAsiaTheme="minorEastAsia"/>
              <w:noProof/>
              <w:lang w:eastAsia="es-VE"/>
            </w:rPr>
          </w:pPr>
          <w:hyperlink w:anchor="_Toc371447029" w:history="1">
            <w:r w:rsidR="0082231B" w:rsidRPr="00E61AAB">
              <w:rPr>
                <w:rStyle w:val="Hipervnculo"/>
                <w:noProof/>
              </w:rPr>
              <w:t>Paso 2- Modelado de las funcionalidades:</w:t>
            </w:r>
            <w:r w:rsidR="0082231B">
              <w:rPr>
                <w:noProof/>
                <w:webHidden/>
              </w:rPr>
              <w:tab/>
            </w:r>
            <w:r>
              <w:rPr>
                <w:noProof/>
                <w:webHidden/>
              </w:rPr>
              <w:fldChar w:fldCharType="begin"/>
            </w:r>
            <w:r w:rsidR="0082231B">
              <w:rPr>
                <w:noProof/>
                <w:webHidden/>
              </w:rPr>
              <w:instrText xml:space="preserve"> PAGEREF _Toc371447029 \h </w:instrText>
            </w:r>
            <w:r>
              <w:rPr>
                <w:noProof/>
                <w:webHidden/>
              </w:rPr>
            </w:r>
            <w:r>
              <w:rPr>
                <w:noProof/>
                <w:webHidden/>
              </w:rPr>
              <w:fldChar w:fldCharType="separate"/>
            </w:r>
            <w:r w:rsidR="0082231B">
              <w:rPr>
                <w:noProof/>
                <w:webHidden/>
              </w:rPr>
              <w:t>9</w:t>
            </w:r>
            <w:r>
              <w:rPr>
                <w:noProof/>
                <w:webHidden/>
              </w:rPr>
              <w:fldChar w:fldCharType="end"/>
            </w:r>
          </w:hyperlink>
        </w:p>
        <w:p w:rsidR="0082231B" w:rsidRDefault="00AB7F19">
          <w:pPr>
            <w:pStyle w:val="TDC2"/>
            <w:tabs>
              <w:tab w:val="right" w:leader="dot" w:pos="8828"/>
            </w:tabs>
            <w:rPr>
              <w:rFonts w:eastAsiaTheme="minorEastAsia"/>
              <w:noProof/>
              <w:lang w:eastAsia="es-VE"/>
            </w:rPr>
          </w:pPr>
          <w:hyperlink w:anchor="_Toc371447030" w:history="1">
            <w:r w:rsidR="0082231B" w:rsidRPr="00E61AAB">
              <w:rPr>
                <w:rStyle w:val="Hipervnculo"/>
                <w:noProof/>
              </w:rPr>
              <w:t>Paso 3 - Modelado de la Interfaz</w:t>
            </w:r>
            <w:r w:rsidR="0082231B">
              <w:rPr>
                <w:noProof/>
                <w:webHidden/>
              </w:rPr>
              <w:tab/>
            </w:r>
            <w:r>
              <w:rPr>
                <w:noProof/>
                <w:webHidden/>
              </w:rPr>
              <w:fldChar w:fldCharType="begin"/>
            </w:r>
            <w:r w:rsidR="0082231B">
              <w:rPr>
                <w:noProof/>
                <w:webHidden/>
              </w:rPr>
              <w:instrText xml:space="preserve"> PAGEREF _Toc371447030 \h </w:instrText>
            </w:r>
            <w:r>
              <w:rPr>
                <w:noProof/>
                <w:webHidden/>
              </w:rPr>
            </w:r>
            <w:r>
              <w:rPr>
                <w:noProof/>
                <w:webHidden/>
              </w:rPr>
              <w:fldChar w:fldCharType="separate"/>
            </w:r>
            <w:r w:rsidR="0082231B">
              <w:rPr>
                <w:noProof/>
                <w:webHidden/>
              </w:rPr>
              <w:t>11</w:t>
            </w:r>
            <w:r>
              <w:rPr>
                <w:noProof/>
                <w:webHidden/>
              </w:rPr>
              <w:fldChar w:fldCharType="end"/>
            </w:r>
          </w:hyperlink>
        </w:p>
        <w:p w:rsidR="0082231B" w:rsidRDefault="00AB7F19">
          <w:pPr>
            <w:pStyle w:val="TDC2"/>
            <w:tabs>
              <w:tab w:val="right" w:leader="dot" w:pos="8828"/>
            </w:tabs>
            <w:rPr>
              <w:rFonts w:eastAsiaTheme="minorEastAsia"/>
              <w:noProof/>
              <w:lang w:eastAsia="es-VE"/>
            </w:rPr>
          </w:pPr>
          <w:hyperlink w:anchor="_Toc371447031" w:history="1">
            <w:r w:rsidR="0082231B" w:rsidRPr="00E61AAB">
              <w:rPr>
                <w:rStyle w:val="Hipervnculo"/>
                <w:noProof/>
              </w:rPr>
              <w:t>Paso 4 – Lineamiento de Accesibilidad</w:t>
            </w:r>
            <w:r w:rsidR="0082231B">
              <w:rPr>
                <w:noProof/>
                <w:webHidden/>
              </w:rPr>
              <w:tab/>
            </w:r>
            <w:r>
              <w:rPr>
                <w:noProof/>
                <w:webHidden/>
              </w:rPr>
              <w:fldChar w:fldCharType="begin"/>
            </w:r>
            <w:r w:rsidR="0082231B">
              <w:rPr>
                <w:noProof/>
                <w:webHidden/>
              </w:rPr>
              <w:instrText xml:space="preserve"> PAGEREF _Toc371447031 \h </w:instrText>
            </w:r>
            <w:r>
              <w:rPr>
                <w:noProof/>
                <w:webHidden/>
              </w:rPr>
            </w:r>
            <w:r>
              <w:rPr>
                <w:noProof/>
                <w:webHidden/>
              </w:rPr>
              <w:fldChar w:fldCharType="separate"/>
            </w:r>
            <w:r w:rsidR="0082231B">
              <w:rPr>
                <w:noProof/>
                <w:webHidden/>
              </w:rPr>
              <w:t>13</w:t>
            </w:r>
            <w:r>
              <w:rPr>
                <w:noProof/>
                <w:webHidden/>
              </w:rPr>
              <w:fldChar w:fldCharType="end"/>
            </w:r>
          </w:hyperlink>
        </w:p>
        <w:p w:rsidR="0082231B" w:rsidRDefault="00AB7F19">
          <w:pPr>
            <w:pStyle w:val="TDC2"/>
            <w:tabs>
              <w:tab w:val="right" w:leader="dot" w:pos="8828"/>
            </w:tabs>
            <w:rPr>
              <w:rFonts w:eastAsiaTheme="minorEastAsia"/>
              <w:noProof/>
              <w:lang w:eastAsia="es-VE"/>
            </w:rPr>
          </w:pPr>
          <w:hyperlink w:anchor="_Toc371447032" w:history="1">
            <w:r w:rsidR="0082231B" w:rsidRPr="00E61AAB">
              <w:rPr>
                <w:rStyle w:val="Hipervnculo"/>
                <w:noProof/>
              </w:rPr>
              <w:t>Paso 5 – Selección de las Herramientas Tecnológicas</w:t>
            </w:r>
            <w:r w:rsidR="0082231B">
              <w:rPr>
                <w:noProof/>
                <w:webHidden/>
              </w:rPr>
              <w:tab/>
            </w:r>
            <w:r>
              <w:rPr>
                <w:noProof/>
                <w:webHidden/>
              </w:rPr>
              <w:fldChar w:fldCharType="begin"/>
            </w:r>
            <w:r w:rsidR="0082231B">
              <w:rPr>
                <w:noProof/>
                <w:webHidden/>
              </w:rPr>
              <w:instrText xml:space="preserve"> PAGEREF _Toc371447032 \h </w:instrText>
            </w:r>
            <w:r>
              <w:rPr>
                <w:noProof/>
                <w:webHidden/>
              </w:rPr>
            </w:r>
            <w:r>
              <w:rPr>
                <w:noProof/>
                <w:webHidden/>
              </w:rPr>
              <w:fldChar w:fldCharType="separate"/>
            </w:r>
            <w:r w:rsidR="0082231B">
              <w:rPr>
                <w:noProof/>
                <w:webHidden/>
              </w:rPr>
              <w:t>13</w:t>
            </w:r>
            <w:r>
              <w:rPr>
                <w:noProof/>
                <w:webHidden/>
              </w:rPr>
              <w:fldChar w:fldCharType="end"/>
            </w:r>
          </w:hyperlink>
        </w:p>
        <w:p w:rsidR="0082231B" w:rsidRDefault="00AB7F19">
          <w:pPr>
            <w:pStyle w:val="TDC2"/>
            <w:tabs>
              <w:tab w:val="right" w:leader="dot" w:pos="8828"/>
            </w:tabs>
            <w:rPr>
              <w:rFonts w:eastAsiaTheme="minorEastAsia"/>
              <w:noProof/>
              <w:lang w:eastAsia="es-VE"/>
            </w:rPr>
          </w:pPr>
          <w:hyperlink w:anchor="_Toc371447033" w:history="1">
            <w:r w:rsidR="0082231B" w:rsidRPr="00E61AAB">
              <w:rPr>
                <w:rStyle w:val="Hipervnculo"/>
                <w:noProof/>
              </w:rPr>
              <w:t>Paso 6 – Construcción del OACA</w:t>
            </w:r>
            <w:r w:rsidR="0082231B">
              <w:rPr>
                <w:noProof/>
                <w:webHidden/>
              </w:rPr>
              <w:tab/>
            </w:r>
            <w:r>
              <w:rPr>
                <w:noProof/>
                <w:webHidden/>
              </w:rPr>
              <w:fldChar w:fldCharType="begin"/>
            </w:r>
            <w:r w:rsidR="0082231B">
              <w:rPr>
                <w:noProof/>
                <w:webHidden/>
              </w:rPr>
              <w:instrText xml:space="preserve"> PAGEREF _Toc371447033 \h </w:instrText>
            </w:r>
            <w:r>
              <w:rPr>
                <w:noProof/>
                <w:webHidden/>
              </w:rPr>
            </w:r>
            <w:r>
              <w:rPr>
                <w:noProof/>
                <w:webHidden/>
              </w:rPr>
              <w:fldChar w:fldCharType="separate"/>
            </w:r>
            <w:r w:rsidR="0082231B">
              <w:rPr>
                <w:noProof/>
                <w:webHidden/>
              </w:rPr>
              <w:t>14</w:t>
            </w:r>
            <w:r>
              <w:rPr>
                <w:noProof/>
                <w:webHidden/>
              </w:rPr>
              <w:fldChar w:fldCharType="end"/>
            </w:r>
          </w:hyperlink>
        </w:p>
        <w:p w:rsidR="0082231B" w:rsidRDefault="00AB7F19">
          <w:pPr>
            <w:pStyle w:val="TDC2"/>
            <w:tabs>
              <w:tab w:val="right" w:leader="dot" w:pos="8828"/>
            </w:tabs>
            <w:rPr>
              <w:rFonts w:eastAsiaTheme="minorEastAsia"/>
              <w:noProof/>
              <w:lang w:eastAsia="es-VE"/>
            </w:rPr>
          </w:pPr>
          <w:hyperlink w:anchor="_Toc371447034" w:history="1">
            <w:r w:rsidR="0082231B" w:rsidRPr="00E61AAB">
              <w:rPr>
                <w:rStyle w:val="Hipervnculo"/>
                <w:noProof/>
              </w:rPr>
              <w:t>Paso 7 – Licenciamientos (Creative Commons)</w:t>
            </w:r>
            <w:r w:rsidR="0082231B">
              <w:rPr>
                <w:noProof/>
                <w:webHidden/>
              </w:rPr>
              <w:tab/>
            </w:r>
            <w:r>
              <w:rPr>
                <w:noProof/>
                <w:webHidden/>
              </w:rPr>
              <w:fldChar w:fldCharType="begin"/>
            </w:r>
            <w:r w:rsidR="0082231B">
              <w:rPr>
                <w:noProof/>
                <w:webHidden/>
              </w:rPr>
              <w:instrText xml:space="preserve"> PAGEREF _Toc371447034 \h </w:instrText>
            </w:r>
            <w:r>
              <w:rPr>
                <w:noProof/>
                <w:webHidden/>
              </w:rPr>
            </w:r>
            <w:r>
              <w:rPr>
                <w:noProof/>
                <w:webHidden/>
              </w:rPr>
              <w:fldChar w:fldCharType="separate"/>
            </w:r>
            <w:r w:rsidR="0082231B">
              <w:rPr>
                <w:noProof/>
                <w:webHidden/>
              </w:rPr>
              <w:t>16</w:t>
            </w:r>
            <w:r>
              <w:rPr>
                <w:noProof/>
                <w:webHidden/>
              </w:rPr>
              <w:fldChar w:fldCharType="end"/>
            </w:r>
          </w:hyperlink>
        </w:p>
        <w:p w:rsidR="0082231B" w:rsidRDefault="00AB7F19">
          <w:pPr>
            <w:pStyle w:val="TDC2"/>
            <w:tabs>
              <w:tab w:val="right" w:leader="dot" w:pos="8828"/>
            </w:tabs>
            <w:rPr>
              <w:rFonts w:eastAsiaTheme="minorEastAsia"/>
              <w:noProof/>
              <w:lang w:eastAsia="es-VE"/>
            </w:rPr>
          </w:pPr>
          <w:hyperlink w:anchor="_Toc371447035" w:history="1">
            <w:r w:rsidR="0082231B" w:rsidRPr="00E61AAB">
              <w:rPr>
                <w:rStyle w:val="Hipervnculo"/>
                <w:noProof/>
              </w:rPr>
              <w:t>Paso 8 – Instrumento de Evaluación</w:t>
            </w:r>
            <w:r w:rsidR="0082231B">
              <w:rPr>
                <w:noProof/>
                <w:webHidden/>
              </w:rPr>
              <w:tab/>
            </w:r>
            <w:r>
              <w:rPr>
                <w:noProof/>
                <w:webHidden/>
              </w:rPr>
              <w:fldChar w:fldCharType="begin"/>
            </w:r>
            <w:r w:rsidR="0082231B">
              <w:rPr>
                <w:noProof/>
                <w:webHidden/>
              </w:rPr>
              <w:instrText xml:space="preserve"> PAGEREF _Toc371447035 \h </w:instrText>
            </w:r>
            <w:r>
              <w:rPr>
                <w:noProof/>
                <w:webHidden/>
              </w:rPr>
            </w:r>
            <w:r>
              <w:rPr>
                <w:noProof/>
                <w:webHidden/>
              </w:rPr>
              <w:fldChar w:fldCharType="separate"/>
            </w:r>
            <w:r w:rsidR="0082231B">
              <w:rPr>
                <w:noProof/>
                <w:webHidden/>
              </w:rPr>
              <w:t>17</w:t>
            </w:r>
            <w:r>
              <w:rPr>
                <w:noProof/>
                <w:webHidden/>
              </w:rPr>
              <w:fldChar w:fldCharType="end"/>
            </w:r>
          </w:hyperlink>
        </w:p>
        <w:p w:rsidR="0082231B" w:rsidRDefault="00AB7F19">
          <w:pPr>
            <w:pStyle w:val="TDC2"/>
            <w:tabs>
              <w:tab w:val="right" w:leader="dot" w:pos="8828"/>
            </w:tabs>
            <w:rPr>
              <w:rFonts w:eastAsiaTheme="minorEastAsia"/>
              <w:noProof/>
              <w:lang w:eastAsia="es-VE"/>
            </w:rPr>
          </w:pPr>
          <w:hyperlink w:anchor="_Toc371447036" w:history="1">
            <w:r w:rsidR="0082231B" w:rsidRPr="00E61AAB">
              <w:rPr>
                <w:rStyle w:val="Hipervnculo"/>
                <w:noProof/>
              </w:rPr>
              <w:t>Paso 9 – Estandarización (SCORM)</w:t>
            </w:r>
            <w:r w:rsidR="0082231B">
              <w:rPr>
                <w:noProof/>
                <w:webHidden/>
              </w:rPr>
              <w:tab/>
            </w:r>
            <w:r>
              <w:rPr>
                <w:noProof/>
                <w:webHidden/>
              </w:rPr>
              <w:fldChar w:fldCharType="begin"/>
            </w:r>
            <w:r w:rsidR="0082231B">
              <w:rPr>
                <w:noProof/>
                <w:webHidden/>
              </w:rPr>
              <w:instrText xml:space="preserve"> PAGEREF _Toc371447036 \h </w:instrText>
            </w:r>
            <w:r>
              <w:rPr>
                <w:noProof/>
                <w:webHidden/>
              </w:rPr>
            </w:r>
            <w:r>
              <w:rPr>
                <w:noProof/>
                <w:webHidden/>
              </w:rPr>
              <w:fldChar w:fldCharType="separate"/>
            </w:r>
            <w:r w:rsidR="0082231B">
              <w:rPr>
                <w:noProof/>
                <w:webHidden/>
              </w:rPr>
              <w:t>17</w:t>
            </w:r>
            <w:r>
              <w:rPr>
                <w:noProof/>
                <w:webHidden/>
              </w:rPr>
              <w:fldChar w:fldCharType="end"/>
            </w:r>
          </w:hyperlink>
        </w:p>
        <w:p w:rsidR="0082231B" w:rsidRDefault="00AB7F19">
          <w:pPr>
            <w:pStyle w:val="TDC1"/>
            <w:tabs>
              <w:tab w:val="right" w:leader="dot" w:pos="8828"/>
            </w:tabs>
            <w:rPr>
              <w:rFonts w:eastAsiaTheme="minorEastAsia"/>
              <w:noProof/>
              <w:lang w:eastAsia="es-VE"/>
            </w:rPr>
          </w:pPr>
          <w:hyperlink w:anchor="_Toc371447037" w:history="1">
            <w:r w:rsidR="0082231B" w:rsidRPr="00E61AAB">
              <w:rPr>
                <w:rStyle w:val="Hipervnculo"/>
                <w:noProof/>
                <w:lang w:val="es-ES"/>
              </w:rPr>
              <w:t>Conclusiones</w:t>
            </w:r>
            <w:r w:rsidR="0082231B">
              <w:rPr>
                <w:noProof/>
                <w:webHidden/>
              </w:rPr>
              <w:tab/>
            </w:r>
            <w:r>
              <w:rPr>
                <w:noProof/>
                <w:webHidden/>
              </w:rPr>
              <w:fldChar w:fldCharType="begin"/>
            </w:r>
            <w:r w:rsidR="0082231B">
              <w:rPr>
                <w:noProof/>
                <w:webHidden/>
              </w:rPr>
              <w:instrText xml:space="preserve"> PAGEREF _Toc371447037 \h </w:instrText>
            </w:r>
            <w:r>
              <w:rPr>
                <w:noProof/>
                <w:webHidden/>
              </w:rPr>
            </w:r>
            <w:r>
              <w:rPr>
                <w:noProof/>
                <w:webHidden/>
              </w:rPr>
              <w:fldChar w:fldCharType="separate"/>
            </w:r>
            <w:r w:rsidR="0082231B">
              <w:rPr>
                <w:noProof/>
                <w:webHidden/>
              </w:rPr>
              <w:t>18</w:t>
            </w:r>
            <w:r>
              <w:rPr>
                <w:noProof/>
                <w:webHidden/>
              </w:rPr>
              <w:fldChar w:fldCharType="end"/>
            </w:r>
          </w:hyperlink>
        </w:p>
        <w:p w:rsidR="004318B0" w:rsidRDefault="00AB7F19">
          <w:pPr>
            <w:rPr>
              <w:lang w:val="es-ES"/>
            </w:rPr>
          </w:pPr>
          <w:r>
            <w:rPr>
              <w:lang w:val="es-ES"/>
            </w:rPr>
            <w:fldChar w:fldCharType="end"/>
          </w:r>
        </w:p>
      </w:sdtContent>
    </w:sdt>
    <w:p w:rsidR="00FF6920" w:rsidRDefault="00FF6920">
      <w:pPr>
        <w:rPr>
          <w:lang w:val="es-ES"/>
        </w:rPr>
      </w:pPr>
    </w:p>
    <w:p w:rsidR="00FF6920" w:rsidRDefault="00FF6920">
      <w:pPr>
        <w:rPr>
          <w:lang w:val="es-ES"/>
        </w:rPr>
      </w:pPr>
      <w:r>
        <w:rPr>
          <w:lang w:val="es-ES"/>
        </w:rPr>
        <w:br w:type="page"/>
      </w:r>
    </w:p>
    <w:p w:rsidR="00FF6920" w:rsidRDefault="00FF6920">
      <w:pPr>
        <w:pStyle w:val="Tabladeilustraciones"/>
        <w:tabs>
          <w:tab w:val="right" w:leader="dot" w:pos="8828"/>
        </w:tabs>
        <w:rPr>
          <w:lang w:val="es-ES"/>
        </w:rPr>
      </w:pPr>
    </w:p>
    <w:p w:rsidR="00FF6920" w:rsidRPr="00FF6920" w:rsidRDefault="00FF6920" w:rsidP="00FF6920">
      <w:pPr>
        <w:pStyle w:val="Ttulo"/>
      </w:pPr>
      <w:r>
        <w:t>Índice de Ilustraciones</w:t>
      </w:r>
    </w:p>
    <w:p w:rsidR="0082231B" w:rsidRDefault="00AB7F19">
      <w:pPr>
        <w:pStyle w:val="Tabladeilustraciones"/>
        <w:tabs>
          <w:tab w:val="right" w:leader="dot" w:pos="8828"/>
        </w:tabs>
        <w:rPr>
          <w:rFonts w:eastAsiaTheme="minorEastAsia"/>
          <w:noProof/>
          <w:lang w:eastAsia="es-VE"/>
        </w:rPr>
      </w:pPr>
      <w:r>
        <w:rPr>
          <w:lang w:val="es-ES"/>
        </w:rPr>
        <w:fldChar w:fldCharType="begin"/>
      </w:r>
      <w:r w:rsidR="00FF6920">
        <w:rPr>
          <w:lang w:val="es-ES"/>
        </w:rPr>
        <w:instrText xml:space="preserve"> TOC \h \z \c "Ilustración" </w:instrText>
      </w:r>
      <w:r>
        <w:rPr>
          <w:lang w:val="es-ES"/>
        </w:rPr>
        <w:fldChar w:fldCharType="separate"/>
      </w:r>
      <w:hyperlink r:id="rId8" w:anchor="_Toc371447038" w:history="1">
        <w:r w:rsidR="0082231B" w:rsidRPr="000755E0">
          <w:rPr>
            <w:rStyle w:val="Hipervnculo"/>
            <w:noProof/>
          </w:rPr>
          <w:t>Ilustración 1 Casos de Uso, Nivel 0 y 1</w:t>
        </w:r>
        <w:r w:rsidR="0082231B">
          <w:rPr>
            <w:noProof/>
            <w:webHidden/>
          </w:rPr>
          <w:tab/>
        </w:r>
        <w:r>
          <w:rPr>
            <w:noProof/>
            <w:webHidden/>
          </w:rPr>
          <w:fldChar w:fldCharType="begin"/>
        </w:r>
        <w:r w:rsidR="0082231B">
          <w:rPr>
            <w:noProof/>
            <w:webHidden/>
          </w:rPr>
          <w:instrText xml:space="preserve"> PAGEREF _Toc371447038 \h </w:instrText>
        </w:r>
        <w:r>
          <w:rPr>
            <w:noProof/>
            <w:webHidden/>
          </w:rPr>
        </w:r>
        <w:r>
          <w:rPr>
            <w:noProof/>
            <w:webHidden/>
          </w:rPr>
          <w:fldChar w:fldCharType="separate"/>
        </w:r>
        <w:r w:rsidR="0082231B">
          <w:rPr>
            <w:noProof/>
            <w:webHidden/>
          </w:rPr>
          <w:t>9</w:t>
        </w:r>
        <w:r>
          <w:rPr>
            <w:noProof/>
            <w:webHidden/>
          </w:rPr>
          <w:fldChar w:fldCharType="end"/>
        </w:r>
      </w:hyperlink>
    </w:p>
    <w:p w:rsidR="0082231B" w:rsidRDefault="00AB7F19">
      <w:pPr>
        <w:pStyle w:val="Tabladeilustraciones"/>
        <w:tabs>
          <w:tab w:val="right" w:leader="dot" w:pos="8828"/>
        </w:tabs>
        <w:rPr>
          <w:rFonts w:eastAsiaTheme="minorEastAsia"/>
          <w:noProof/>
          <w:lang w:eastAsia="es-VE"/>
        </w:rPr>
      </w:pPr>
      <w:hyperlink r:id="rId9" w:anchor="_Toc371447039" w:history="1">
        <w:r w:rsidR="0082231B" w:rsidRPr="000755E0">
          <w:rPr>
            <w:rStyle w:val="Hipervnculo"/>
            <w:noProof/>
          </w:rPr>
          <w:t>Ilustración 2 Casos de Uso, Nivel 2</w:t>
        </w:r>
        <w:r w:rsidR="0082231B">
          <w:rPr>
            <w:noProof/>
            <w:webHidden/>
          </w:rPr>
          <w:tab/>
        </w:r>
        <w:r>
          <w:rPr>
            <w:noProof/>
            <w:webHidden/>
          </w:rPr>
          <w:fldChar w:fldCharType="begin"/>
        </w:r>
        <w:r w:rsidR="0082231B">
          <w:rPr>
            <w:noProof/>
            <w:webHidden/>
          </w:rPr>
          <w:instrText xml:space="preserve"> PAGEREF _Toc371447039 \h </w:instrText>
        </w:r>
        <w:r>
          <w:rPr>
            <w:noProof/>
            <w:webHidden/>
          </w:rPr>
        </w:r>
        <w:r>
          <w:rPr>
            <w:noProof/>
            <w:webHidden/>
          </w:rPr>
          <w:fldChar w:fldCharType="separate"/>
        </w:r>
        <w:r w:rsidR="0082231B">
          <w:rPr>
            <w:noProof/>
            <w:webHidden/>
          </w:rPr>
          <w:t>10</w:t>
        </w:r>
        <w:r>
          <w:rPr>
            <w:noProof/>
            <w:webHidden/>
          </w:rPr>
          <w:fldChar w:fldCharType="end"/>
        </w:r>
      </w:hyperlink>
    </w:p>
    <w:p w:rsidR="0082231B" w:rsidRDefault="00AB7F19">
      <w:pPr>
        <w:pStyle w:val="Tabladeilustraciones"/>
        <w:tabs>
          <w:tab w:val="right" w:leader="dot" w:pos="8828"/>
        </w:tabs>
        <w:rPr>
          <w:rFonts w:eastAsiaTheme="minorEastAsia"/>
          <w:noProof/>
          <w:lang w:eastAsia="es-VE"/>
        </w:rPr>
      </w:pPr>
      <w:hyperlink r:id="rId10" w:anchor="_Toc371447040" w:history="1">
        <w:r w:rsidR="0082231B" w:rsidRPr="000755E0">
          <w:rPr>
            <w:rStyle w:val="Hipervnculo"/>
            <w:noProof/>
          </w:rPr>
          <w:t>Ilustración 3 Diagrama de Objetos del Dominio</w:t>
        </w:r>
        <w:r w:rsidR="0082231B">
          <w:rPr>
            <w:noProof/>
            <w:webHidden/>
          </w:rPr>
          <w:tab/>
        </w:r>
        <w:r>
          <w:rPr>
            <w:noProof/>
            <w:webHidden/>
          </w:rPr>
          <w:fldChar w:fldCharType="begin"/>
        </w:r>
        <w:r w:rsidR="0082231B">
          <w:rPr>
            <w:noProof/>
            <w:webHidden/>
          </w:rPr>
          <w:instrText xml:space="preserve"> PAGEREF _Toc371447040 \h </w:instrText>
        </w:r>
        <w:r>
          <w:rPr>
            <w:noProof/>
            <w:webHidden/>
          </w:rPr>
        </w:r>
        <w:r>
          <w:rPr>
            <w:noProof/>
            <w:webHidden/>
          </w:rPr>
          <w:fldChar w:fldCharType="separate"/>
        </w:r>
        <w:r w:rsidR="0082231B">
          <w:rPr>
            <w:noProof/>
            <w:webHidden/>
          </w:rPr>
          <w:t>10</w:t>
        </w:r>
        <w:r>
          <w:rPr>
            <w:noProof/>
            <w:webHidden/>
          </w:rPr>
          <w:fldChar w:fldCharType="end"/>
        </w:r>
      </w:hyperlink>
    </w:p>
    <w:p w:rsidR="0082231B" w:rsidRDefault="00AB7F19">
      <w:pPr>
        <w:pStyle w:val="Tabladeilustraciones"/>
        <w:tabs>
          <w:tab w:val="right" w:leader="dot" w:pos="8828"/>
        </w:tabs>
        <w:rPr>
          <w:rFonts w:eastAsiaTheme="minorEastAsia"/>
          <w:noProof/>
          <w:lang w:eastAsia="es-VE"/>
        </w:rPr>
      </w:pPr>
      <w:hyperlink r:id="rId11" w:anchor="_Toc371447041" w:history="1">
        <w:r w:rsidR="0082231B" w:rsidRPr="000755E0">
          <w:rPr>
            <w:rStyle w:val="Hipervnculo"/>
            <w:noProof/>
          </w:rPr>
          <w:t>Ilustración 4 Interfaz Principal OA</w:t>
        </w:r>
        <w:r w:rsidR="0082231B">
          <w:rPr>
            <w:noProof/>
            <w:webHidden/>
          </w:rPr>
          <w:tab/>
        </w:r>
        <w:r>
          <w:rPr>
            <w:noProof/>
            <w:webHidden/>
          </w:rPr>
          <w:fldChar w:fldCharType="begin"/>
        </w:r>
        <w:r w:rsidR="0082231B">
          <w:rPr>
            <w:noProof/>
            <w:webHidden/>
          </w:rPr>
          <w:instrText xml:space="preserve"> PAGEREF _Toc371447041 \h </w:instrText>
        </w:r>
        <w:r>
          <w:rPr>
            <w:noProof/>
            <w:webHidden/>
          </w:rPr>
        </w:r>
        <w:r>
          <w:rPr>
            <w:noProof/>
            <w:webHidden/>
          </w:rPr>
          <w:fldChar w:fldCharType="separate"/>
        </w:r>
        <w:r w:rsidR="0082231B">
          <w:rPr>
            <w:noProof/>
            <w:webHidden/>
          </w:rPr>
          <w:t>11</w:t>
        </w:r>
        <w:r>
          <w:rPr>
            <w:noProof/>
            <w:webHidden/>
          </w:rPr>
          <w:fldChar w:fldCharType="end"/>
        </w:r>
      </w:hyperlink>
    </w:p>
    <w:p w:rsidR="0082231B" w:rsidRDefault="00AB7F19">
      <w:pPr>
        <w:pStyle w:val="Tabladeilustraciones"/>
        <w:tabs>
          <w:tab w:val="right" w:leader="dot" w:pos="8828"/>
        </w:tabs>
        <w:rPr>
          <w:rFonts w:eastAsiaTheme="minorEastAsia"/>
          <w:noProof/>
          <w:lang w:eastAsia="es-VE"/>
        </w:rPr>
      </w:pPr>
      <w:hyperlink r:id="rId12" w:anchor="_Toc371447042" w:history="1">
        <w:r w:rsidR="0082231B" w:rsidRPr="000755E0">
          <w:rPr>
            <w:rStyle w:val="Hipervnculo"/>
            <w:noProof/>
          </w:rPr>
          <w:t>Ilustración 5 Interfaz de Ayuda</w:t>
        </w:r>
        <w:r w:rsidR="0082231B">
          <w:rPr>
            <w:noProof/>
            <w:webHidden/>
          </w:rPr>
          <w:tab/>
        </w:r>
        <w:r>
          <w:rPr>
            <w:noProof/>
            <w:webHidden/>
          </w:rPr>
          <w:fldChar w:fldCharType="begin"/>
        </w:r>
        <w:r w:rsidR="0082231B">
          <w:rPr>
            <w:noProof/>
            <w:webHidden/>
          </w:rPr>
          <w:instrText xml:space="preserve"> PAGEREF _Toc371447042 \h </w:instrText>
        </w:r>
        <w:r>
          <w:rPr>
            <w:noProof/>
            <w:webHidden/>
          </w:rPr>
        </w:r>
        <w:r>
          <w:rPr>
            <w:noProof/>
            <w:webHidden/>
          </w:rPr>
          <w:fldChar w:fldCharType="separate"/>
        </w:r>
        <w:r w:rsidR="0082231B">
          <w:rPr>
            <w:noProof/>
            <w:webHidden/>
          </w:rPr>
          <w:t>11</w:t>
        </w:r>
        <w:r>
          <w:rPr>
            <w:noProof/>
            <w:webHidden/>
          </w:rPr>
          <w:fldChar w:fldCharType="end"/>
        </w:r>
      </w:hyperlink>
    </w:p>
    <w:p w:rsidR="0082231B" w:rsidRDefault="00AB7F19">
      <w:pPr>
        <w:pStyle w:val="Tabladeilustraciones"/>
        <w:tabs>
          <w:tab w:val="right" w:leader="dot" w:pos="8828"/>
        </w:tabs>
        <w:rPr>
          <w:rFonts w:eastAsiaTheme="minorEastAsia"/>
          <w:noProof/>
          <w:lang w:eastAsia="es-VE"/>
        </w:rPr>
      </w:pPr>
      <w:hyperlink r:id="rId13" w:anchor="_Toc371447043" w:history="1">
        <w:r w:rsidR="0082231B" w:rsidRPr="000755E0">
          <w:rPr>
            <w:rStyle w:val="Hipervnculo"/>
            <w:noProof/>
          </w:rPr>
          <w:t>Ilustración 6  Mapa de Navegación del OACA</w:t>
        </w:r>
        <w:r w:rsidR="0082231B">
          <w:rPr>
            <w:noProof/>
            <w:webHidden/>
          </w:rPr>
          <w:tab/>
        </w:r>
        <w:r>
          <w:rPr>
            <w:noProof/>
            <w:webHidden/>
          </w:rPr>
          <w:fldChar w:fldCharType="begin"/>
        </w:r>
        <w:r w:rsidR="0082231B">
          <w:rPr>
            <w:noProof/>
            <w:webHidden/>
          </w:rPr>
          <w:instrText xml:space="preserve"> PAGEREF _Toc371447043 \h </w:instrText>
        </w:r>
        <w:r>
          <w:rPr>
            <w:noProof/>
            <w:webHidden/>
          </w:rPr>
        </w:r>
        <w:r>
          <w:rPr>
            <w:noProof/>
            <w:webHidden/>
          </w:rPr>
          <w:fldChar w:fldCharType="separate"/>
        </w:r>
        <w:r w:rsidR="0082231B">
          <w:rPr>
            <w:noProof/>
            <w:webHidden/>
          </w:rPr>
          <w:t>12</w:t>
        </w:r>
        <w:r>
          <w:rPr>
            <w:noProof/>
            <w:webHidden/>
          </w:rPr>
          <w:fldChar w:fldCharType="end"/>
        </w:r>
      </w:hyperlink>
    </w:p>
    <w:p w:rsidR="0082231B" w:rsidRDefault="00AB7F19">
      <w:pPr>
        <w:pStyle w:val="Tabladeilustraciones"/>
        <w:tabs>
          <w:tab w:val="right" w:leader="dot" w:pos="8828"/>
        </w:tabs>
        <w:rPr>
          <w:rFonts w:eastAsiaTheme="minorEastAsia"/>
          <w:noProof/>
          <w:lang w:eastAsia="es-VE"/>
        </w:rPr>
      </w:pPr>
      <w:hyperlink w:anchor="_Toc371447044" w:history="1">
        <w:r w:rsidR="0082231B" w:rsidRPr="000755E0">
          <w:rPr>
            <w:rStyle w:val="Hipervnculo"/>
            <w:noProof/>
          </w:rPr>
          <w:t>Ilustración 7 Representación Jerárquica de OACA</w:t>
        </w:r>
        <w:r w:rsidR="0082231B">
          <w:rPr>
            <w:noProof/>
            <w:webHidden/>
          </w:rPr>
          <w:tab/>
        </w:r>
        <w:r>
          <w:rPr>
            <w:noProof/>
            <w:webHidden/>
          </w:rPr>
          <w:fldChar w:fldCharType="begin"/>
        </w:r>
        <w:r w:rsidR="0082231B">
          <w:rPr>
            <w:noProof/>
            <w:webHidden/>
          </w:rPr>
          <w:instrText xml:space="preserve"> PAGEREF _Toc371447044 \h </w:instrText>
        </w:r>
        <w:r>
          <w:rPr>
            <w:noProof/>
            <w:webHidden/>
          </w:rPr>
        </w:r>
        <w:r>
          <w:rPr>
            <w:noProof/>
            <w:webHidden/>
          </w:rPr>
          <w:fldChar w:fldCharType="separate"/>
        </w:r>
        <w:r w:rsidR="0082231B">
          <w:rPr>
            <w:noProof/>
            <w:webHidden/>
          </w:rPr>
          <w:t>14</w:t>
        </w:r>
        <w:r>
          <w:rPr>
            <w:noProof/>
            <w:webHidden/>
          </w:rPr>
          <w:fldChar w:fldCharType="end"/>
        </w:r>
      </w:hyperlink>
    </w:p>
    <w:p w:rsidR="0082231B" w:rsidRDefault="00AB7F19">
      <w:pPr>
        <w:pStyle w:val="Tabladeilustraciones"/>
        <w:tabs>
          <w:tab w:val="right" w:leader="dot" w:pos="8828"/>
        </w:tabs>
        <w:rPr>
          <w:rFonts w:eastAsiaTheme="minorEastAsia"/>
          <w:noProof/>
          <w:lang w:eastAsia="es-VE"/>
        </w:rPr>
      </w:pPr>
      <w:hyperlink w:anchor="_Toc371447045" w:history="1">
        <w:r w:rsidR="0082231B" w:rsidRPr="000755E0">
          <w:rPr>
            <w:rStyle w:val="Hipervnculo"/>
            <w:noProof/>
          </w:rPr>
          <w:t>Ilustración 8 Código Index.html</w:t>
        </w:r>
        <w:r w:rsidR="0082231B">
          <w:rPr>
            <w:noProof/>
            <w:webHidden/>
          </w:rPr>
          <w:tab/>
        </w:r>
        <w:r>
          <w:rPr>
            <w:noProof/>
            <w:webHidden/>
          </w:rPr>
          <w:fldChar w:fldCharType="begin"/>
        </w:r>
        <w:r w:rsidR="0082231B">
          <w:rPr>
            <w:noProof/>
            <w:webHidden/>
          </w:rPr>
          <w:instrText xml:space="preserve"> PAGEREF _Toc371447045 \h </w:instrText>
        </w:r>
        <w:r>
          <w:rPr>
            <w:noProof/>
            <w:webHidden/>
          </w:rPr>
        </w:r>
        <w:r>
          <w:rPr>
            <w:noProof/>
            <w:webHidden/>
          </w:rPr>
          <w:fldChar w:fldCharType="separate"/>
        </w:r>
        <w:r w:rsidR="0082231B">
          <w:rPr>
            <w:noProof/>
            <w:webHidden/>
          </w:rPr>
          <w:t>15</w:t>
        </w:r>
        <w:r>
          <w:rPr>
            <w:noProof/>
            <w:webHidden/>
          </w:rPr>
          <w:fldChar w:fldCharType="end"/>
        </w:r>
      </w:hyperlink>
    </w:p>
    <w:p w:rsidR="0082231B" w:rsidRDefault="00AB7F19">
      <w:pPr>
        <w:pStyle w:val="Tabladeilustraciones"/>
        <w:tabs>
          <w:tab w:val="right" w:leader="dot" w:pos="8828"/>
        </w:tabs>
        <w:rPr>
          <w:rFonts w:eastAsiaTheme="minorEastAsia"/>
          <w:noProof/>
          <w:lang w:eastAsia="es-VE"/>
        </w:rPr>
      </w:pPr>
      <w:hyperlink w:anchor="_Toc371447046" w:history="1">
        <w:r w:rsidR="0082231B" w:rsidRPr="000755E0">
          <w:rPr>
            <w:rStyle w:val="Hipervnculo"/>
            <w:noProof/>
          </w:rPr>
          <w:t>Ilustración 9 Código Contenido.html</w:t>
        </w:r>
        <w:r w:rsidR="0082231B">
          <w:rPr>
            <w:noProof/>
            <w:webHidden/>
          </w:rPr>
          <w:tab/>
        </w:r>
        <w:r>
          <w:rPr>
            <w:noProof/>
            <w:webHidden/>
          </w:rPr>
          <w:fldChar w:fldCharType="begin"/>
        </w:r>
        <w:r w:rsidR="0082231B">
          <w:rPr>
            <w:noProof/>
            <w:webHidden/>
          </w:rPr>
          <w:instrText xml:space="preserve"> PAGEREF _Toc371447046 \h </w:instrText>
        </w:r>
        <w:r>
          <w:rPr>
            <w:noProof/>
            <w:webHidden/>
          </w:rPr>
        </w:r>
        <w:r>
          <w:rPr>
            <w:noProof/>
            <w:webHidden/>
          </w:rPr>
          <w:fldChar w:fldCharType="separate"/>
        </w:r>
        <w:r w:rsidR="0082231B">
          <w:rPr>
            <w:noProof/>
            <w:webHidden/>
          </w:rPr>
          <w:t>16</w:t>
        </w:r>
        <w:r>
          <w:rPr>
            <w:noProof/>
            <w:webHidden/>
          </w:rPr>
          <w:fldChar w:fldCharType="end"/>
        </w:r>
      </w:hyperlink>
    </w:p>
    <w:p w:rsidR="004318B0" w:rsidRDefault="00AB7F19">
      <w:pPr>
        <w:rPr>
          <w:lang w:val="es-ES"/>
        </w:rPr>
      </w:pPr>
      <w:r>
        <w:rPr>
          <w:lang w:val="es-ES"/>
        </w:rPr>
        <w:fldChar w:fldCharType="end"/>
      </w:r>
    </w:p>
    <w:p w:rsidR="004318B0" w:rsidRDefault="004318B0">
      <w:pPr>
        <w:rPr>
          <w:lang w:val="es-ES"/>
        </w:rPr>
      </w:pPr>
      <w:r>
        <w:rPr>
          <w:lang w:val="es-ES"/>
        </w:rPr>
        <w:br w:type="page"/>
      </w:r>
    </w:p>
    <w:p w:rsidR="004318B0" w:rsidRDefault="004318B0" w:rsidP="001F12DD">
      <w:pPr>
        <w:pStyle w:val="Ttulo"/>
        <w:outlineLvl w:val="0"/>
        <w:rPr>
          <w:lang w:val="es-ES"/>
        </w:rPr>
      </w:pPr>
      <w:bookmarkStart w:id="0" w:name="_Toc371447026"/>
      <w:r>
        <w:rPr>
          <w:lang w:val="es-ES"/>
        </w:rPr>
        <w:lastRenderedPageBreak/>
        <w:t>Introducción</w:t>
      </w:r>
      <w:bookmarkEnd w:id="0"/>
    </w:p>
    <w:p w:rsidR="00EC0043" w:rsidRDefault="00EC0043" w:rsidP="00EC0043">
      <w:pPr>
        <w:ind w:firstLine="708"/>
        <w:jc w:val="both"/>
        <w:rPr>
          <w:rFonts w:asciiTheme="majorHAnsi" w:hAnsiTheme="majorHAnsi"/>
          <w:sz w:val="24"/>
          <w:szCs w:val="24"/>
          <w:lang w:val="es-ES"/>
        </w:rPr>
      </w:pPr>
    </w:p>
    <w:p w:rsidR="004318B0" w:rsidRPr="00EC0043" w:rsidRDefault="00EC0043" w:rsidP="00EC0043">
      <w:pPr>
        <w:ind w:firstLine="708"/>
        <w:jc w:val="both"/>
        <w:rPr>
          <w:rFonts w:asciiTheme="majorHAnsi" w:hAnsiTheme="majorHAnsi"/>
          <w:sz w:val="24"/>
          <w:szCs w:val="24"/>
        </w:rPr>
      </w:pPr>
      <w:r w:rsidRPr="00EC0043">
        <w:rPr>
          <w:rFonts w:asciiTheme="majorHAnsi" w:hAnsiTheme="majorHAnsi"/>
          <w:sz w:val="24"/>
          <w:szCs w:val="24"/>
        </w:rPr>
        <w:t xml:space="preserve">Como es bien sabido, cada día más crecen las tecnologías y los instrumentos para el desarrollo de software, lo cual hace que podamos desarrollar aplicaciones que lleven a cabo tareas cotidianas y no tan cotidianas para nuestro uso diario, haciendo que las tareas sean más simples para los usuarios. Es por ello que es tan importante el desarrollo de objetos de aprendizaje, ya que ellos no solo implican a las tecnologías, sino que también integran el área educativa en ellos, la importancia de ellos va </w:t>
      </w:r>
      <w:r w:rsidR="00826421" w:rsidRPr="00EC0043">
        <w:rPr>
          <w:rFonts w:asciiTheme="majorHAnsi" w:hAnsiTheme="majorHAnsi"/>
          <w:sz w:val="24"/>
          <w:szCs w:val="24"/>
        </w:rPr>
        <w:t>más</w:t>
      </w:r>
      <w:r w:rsidRPr="00EC0043">
        <w:rPr>
          <w:rFonts w:asciiTheme="majorHAnsi" w:hAnsiTheme="majorHAnsi"/>
          <w:sz w:val="24"/>
          <w:szCs w:val="24"/>
        </w:rPr>
        <w:t xml:space="preserve"> allá que ser solo ser un instrumento educativo.</w:t>
      </w:r>
    </w:p>
    <w:p w:rsidR="00EC0043" w:rsidRDefault="00EC0043" w:rsidP="004318B0">
      <w:pPr>
        <w:rPr>
          <w:lang w:val="es-ES"/>
        </w:rPr>
      </w:pPr>
    </w:p>
    <w:p w:rsidR="00EC0043" w:rsidRDefault="00EC0043" w:rsidP="004318B0">
      <w:pPr>
        <w:rPr>
          <w:lang w:val="es-ES"/>
        </w:rPr>
      </w:pPr>
    </w:p>
    <w:p w:rsidR="00EC0043" w:rsidRDefault="00EC0043" w:rsidP="004318B0">
      <w:pPr>
        <w:rPr>
          <w:lang w:val="es-ES"/>
        </w:rPr>
      </w:pPr>
    </w:p>
    <w:p w:rsidR="00EC0043" w:rsidRDefault="00EC0043" w:rsidP="004318B0">
      <w:pPr>
        <w:rPr>
          <w:lang w:val="es-ES"/>
        </w:rPr>
      </w:pPr>
    </w:p>
    <w:p w:rsidR="00EC0043" w:rsidRDefault="00EC0043" w:rsidP="004318B0">
      <w:pPr>
        <w:rPr>
          <w:rFonts w:asciiTheme="majorHAnsi" w:eastAsiaTheme="majorEastAsia" w:hAnsiTheme="majorHAnsi" w:cstheme="majorBidi"/>
          <w:color w:val="17365D" w:themeColor="text2" w:themeShade="BF"/>
          <w:spacing w:val="5"/>
          <w:kern w:val="28"/>
          <w:sz w:val="52"/>
          <w:szCs w:val="52"/>
          <w:lang w:val="es-ES"/>
        </w:rPr>
      </w:pPr>
    </w:p>
    <w:p w:rsidR="00EC0043" w:rsidRDefault="00EC0043" w:rsidP="004318B0">
      <w:pPr>
        <w:rPr>
          <w:rFonts w:asciiTheme="majorHAnsi" w:eastAsiaTheme="majorEastAsia" w:hAnsiTheme="majorHAnsi" w:cstheme="majorBidi"/>
          <w:color w:val="17365D" w:themeColor="text2" w:themeShade="BF"/>
          <w:spacing w:val="5"/>
          <w:kern w:val="28"/>
          <w:sz w:val="52"/>
          <w:szCs w:val="52"/>
          <w:lang w:val="es-ES"/>
        </w:rPr>
      </w:pPr>
    </w:p>
    <w:p w:rsidR="00EC0043" w:rsidRDefault="00EC0043" w:rsidP="004318B0">
      <w:pPr>
        <w:rPr>
          <w:rFonts w:asciiTheme="majorHAnsi" w:eastAsiaTheme="majorEastAsia" w:hAnsiTheme="majorHAnsi" w:cstheme="majorBidi"/>
          <w:color w:val="17365D" w:themeColor="text2" w:themeShade="BF"/>
          <w:spacing w:val="5"/>
          <w:kern w:val="28"/>
          <w:sz w:val="52"/>
          <w:szCs w:val="52"/>
          <w:lang w:val="es-ES"/>
        </w:rPr>
      </w:pPr>
    </w:p>
    <w:p w:rsidR="00EC0043" w:rsidRDefault="00EC0043" w:rsidP="004318B0">
      <w:pPr>
        <w:rPr>
          <w:rFonts w:asciiTheme="majorHAnsi" w:eastAsiaTheme="majorEastAsia" w:hAnsiTheme="majorHAnsi" w:cstheme="majorBidi"/>
          <w:color w:val="17365D" w:themeColor="text2" w:themeShade="BF"/>
          <w:spacing w:val="5"/>
          <w:kern w:val="28"/>
          <w:sz w:val="52"/>
          <w:szCs w:val="52"/>
          <w:lang w:val="es-ES"/>
        </w:rPr>
      </w:pPr>
    </w:p>
    <w:p w:rsidR="00EC0043" w:rsidRDefault="00EC0043" w:rsidP="004318B0">
      <w:pPr>
        <w:rPr>
          <w:rFonts w:asciiTheme="majorHAnsi" w:eastAsiaTheme="majorEastAsia" w:hAnsiTheme="majorHAnsi" w:cstheme="majorBidi"/>
          <w:color w:val="17365D" w:themeColor="text2" w:themeShade="BF"/>
          <w:spacing w:val="5"/>
          <w:kern w:val="28"/>
          <w:sz w:val="52"/>
          <w:szCs w:val="52"/>
          <w:lang w:val="es-ES"/>
        </w:rPr>
      </w:pPr>
    </w:p>
    <w:p w:rsidR="00EC0043" w:rsidRDefault="00EC0043" w:rsidP="004318B0">
      <w:pPr>
        <w:rPr>
          <w:rFonts w:asciiTheme="majorHAnsi" w:eastAsiaTheme="majorEastAsia" w:hAnsiTheme="majorHAnsi" w:cstheme="majorBidi"/>
          <w:color w:val="17365D" w:themeColor="text2" w:themeShade="BF"/>
          <w:spacing w:val="5"/>
          <w:kern w:val="28"/>
          <w:sz w:val="52"/>
          <w:szCs w:val="52"/>
          <w:lang w:val="es-ES"/>
        </w:rPr>
      </w:pPr>
    </w:p>
    <w:p w:rsidR="00EC0043" w:rsidRDefault="00EC0043" w:rsidP="004318B0">
      <w:pPr>
        <w:rPr>
          <w:rFonts w:asciiTheme="majorHAnsi" w:eastAsiaTheme="majorEastAsia" w:hAnsiTheme="majorHAnsi" w:cstheme="majorBidi"/>
          <w:color w:val="17365D" w:themeColor="text2" w:themeShade="BF"/>
          <w:spacing w:val="5"/>
          <w:kern w:val="28"/>
          <w:sz w:val="52"/>
          <w:szCs w:val="52"/>
          <w:lang w:val="es-ES"/>
        </w:rPr>
      </w:pPr>
    </w:p>
    <w:p w:rsidR="004318B0" w:rsidRPr="004318B0" w:rsidRDefault="004318B0" w:rsidP="001F12DD">
      <w:pPr>
        <w:pStyle w:val="Ttulo"/>
        <w:outlineLvl w:val="0"/>
        <w:rPr>
          <w:sz w:val="44"/>
          <w:szCs w:val="44"/>
          <w:lang w:val="es-ES"/>
        </w:rPr>
      </w:pPr>
      <w:bookmarkStart w:id="1" w:name="_Toc371447027"/>
      <w:r w:rsidRPr="004318B0">
        <w:rPr>
          <w:sz w:val="44"/>
          <w:szCs w:val="44"/>
          <w:lang w:val="es-ES"/>
        </w:rPr>
        <w:lastRenderedPageBreak/>
        <w:t>Aplicación de la Tecnología Tecno-Pedagoga</w:t>
      </w:r>
      <w:bookmarkEnd w:id="1"/>
    </w:p>
    <w:p w:rsidR="004318B0" w:rsidRPr="00155B76" w:rsidRDefault="0025034C" w:rsidP="00345B84">
      <w:pPr>
        <w:pStyle w:val="Ttulo2"/>
        <w:rPr>
          <w:sz w:val="28"/>
          <w:szCs w:val="28"/>
        </w:rPr>
      </w:pPr>
      <w:bookmarkStart w:id="2" w:name="_Toc371447028"/>
      <w:r w:rsidRPr="00155B76">
        <w:rPr>
          <w:sz w:val="28"/>
          <w:szCs w:val="28"/>
        </w:rPr>
        <w:t>Paso 1- Conceptualización del OACA</w:t>
      </w:r>
      <w:bookmarkEnd w:id="2"/>
    </w:p>
    <w:p w:rsidR="00155B76" w:rsidRPr="00155B76" w:rsidRDefault="00155B76" w:rsidP="00155B76">
      <w:pPr>
        <w:rPr>
          <w:rFonts w:asciiTheme="majorHAnsi" w:hAnsiTheme="majorHAnsi"/>
          <w:sz w:val="24"/>
          <w:szCs w:val="24"/>
        </w:rPr>
      </w:pPr>
    </w:p>
    <w:p w:rsidR="00155B76" w:rsidRDefault="00155B76" w:rsidP="00155B76">
      <w:pPr>
        <w:pStyle w:val="Prrafodelista"/>
        <w:numPr>
          <w:ilvl w:val="0"/>
          <w:numId w:val="6"/>
        </w:numPr>
        <w:jc w:val="both"/>
        <w:rPr>
          <w:rFonts w:asciiTheme="majorHAnsi" w:hAnsiTheme="majorHAnsi"/>
          <w:sz w:val="24"/>
          <w:szCs w:val="24"/>
        </w:rPr>
      </w:pPr>
      <w:r w:rsidRPr="00155B76">
        <w:rPr>
          <w:rFonts w:asciiTheme="majorHAnsi" w:hAnsiTheme="majorHAnsi"/>
          <w:b/>
          <w:sz w:val="24"/>
          <w:szCs w:val="24"/>
        </w:rPr>
        <w:t>Contexto</w:t>
      </w:r>
      <w:r w:rsidRPr="00155B76">
        <w:rPr>
          <w:rFonts w:asciiTheme="majorHAnsi" w:hAnsiTheme="majorHAnsi"/>
          <w:sz w:val="24"/>
          <w:szCs w:val="24"/>
        </w:rPr>
        <w:t>: Principalmente será desarrollado para la Escuela de Física ubicada en la Facultad de Ciencias de la Universidad Central de Venezuela, aun así puede ser utilizado y si se quiere adaptado por cualquier otro medio que lo necesite, entiéndase por otro medio, universidades, instituciones o cualquier persona con interés en los principios de Arquímedes de la Física.</w:t>
      </w:r>
    </w:p>
    <w:p w:rsidR="00155B76" w:rsidRDefault="00155B76" w:rsidP="00155B76">
      <w:pPr>
        <w:pStyle w:val="Prrafodelista"/>
        <w:ind w:left="1065"/>
        <w:jc w:val="both"/>
        <w:rPr>
          <w:rFonts w:asciiTheme="majorHAnsi" w:hAnsiTheme="majorHAnsi"/>
          <w:sz w:val="24"/>
          <w:szCs w:val="24"/>
        </w:rPr>
      </w:pPr>
    </w:p>
    <w:p w:rsidR="00155B76" w:rsidRDefault="00155B76" w:rsidP="00155B76">
      <w:pPr>
        <w:pStyle w:val="Prrafodelista"/>
        <w:numPr>
          <w:ilvl w:val="0"/>
          <w:numId w:val="6"/>
        </w:numPr>
        <w:jc w:val="both"/>
        <w:rPr>
          <w:rFonts w:asciiTheme="majorHAnsi" w:hAnsiTheme="majorHAnsi"/>
          <w:sz w:val="24"/>
          <w:szCs w:val="24"/>
        </w:rPr>
      </w:pPr>
      <w:r w:rsidRPr="00155B76">
        <w:rPr>
          <w:rFonts w:asciiTheme="majorHAnsi" w:hAnsiTheme="majorHAnsi"/>
          <w:b/>
          <w:sz w:val="24"/>
          <w:szCs w:val="24"/>
        </w:rPr>
        <w:t>Características de la audiencia</w:t>
      </w:r>
      <w:r w:rsidRPr="00155B76">
        <w:rPr>
          <w:rFonts w:asciiTheme="majorHAnsi" w:hAnsiTheme="majorHAnsi"/>
          <w:sz w:val="24"/>
          <w:szCs w:val="24"/>
        </w:rPr>
        <w:t>: El OACA está dirigido a personas con interés en el área de la física, ya sean o no estudiantes, preferiblemente las personas deben ser mayor a 13 años, con conocimientos básicos en el tema.</w:t>
      </w:r>
    </w:p>
    <w:p w:rsidR="00155B76" w:rsidRPr="00155B76" w:rsidRDefault="00155B76" w:rsidP="00155B76">
      <w:pPr>
        <w:pStyle w:val="Prrafodelista"/>
        <w:rPr>
          <w:rFonts w:asciiTheme="majorHAnsi" w:hAnsiTheme="majorHAnsi"/>
          <w:sz w:val="24"/>
          <w:szCs w:val="24"/>
        </w:rPr>
      </w:pPr>
    </w:p>
    <w:p w:rsidR="00155B76" w:rsidRDefault="00155B76" w:rsidP="00155B76">
      <w:pPr>
        <w:pStyle w:val="Prrafodelista"/>
        <w:ind w:left="1065"/>
        <w:jc w:val="both"/>
        <w:rPr>
          <w:rFonts w:asciiTheme="majorHAnsi" w:hAnsiTheme="majorHAnsi"/>
          <w:sz w:val="24"/>
          <w:szCs w:val="24"/>
        </w:rPr>
      </w:pPr>
      <w:r w:rsidRPr="00155B76">
        <w:rPr>
          <w:rFonts w:asciiTheme="majorHAnsi" w:hAnsiTheme="majorHAnsi"/>
          <w:sz w:val="24"/>
          <w:szCs w:val="24"/>
        </w:rPr>
        <w:t>Debido, que la aplicación será desarrol</w:t>
      </w:r>
      <w:r>
        <w:rPr>
          <w:rFonts w:asciiTheme="majorHAnsi" w:hAnsiTheme="majorHAnsi"/>
          <w:sz w:val="24"/>
          <w:szCs w:val="24"/>
        </w:rPr>
        <w:t xml:space="preserve">lada en español (aunque se va a </w:t>
      </w:r>
      <w:r w:rsidRPr="00155B76">
        <w:rPr>
          <w:rFonts w:asciiTheme="majorHAnsi" w:hAnsiTheme="majorHAnsi"/>
          <w:sz w:val="24"/>
          <w:szCs w:val="24"/>
        </w:rPr>
        <w:t>poder adaptar a otros idiomas), el usuar</w:t>
      </w:r>
      <w:r>
        <w:rPr>
          <w:rFonts w:asciiTheme="majorHAnsi" w:hAnsiTheme="majorHAnsi"/>
          <w:sz w:val="24"/>
          <w:szCs w:val="24"/>
        </w:rPr>
        <w:t xml:space="preserve">io debe saber leer español como </w:t>
      </w:r>
      <w:r w:rsidRPr="00155B76">
        <w:rPr>
          <w:rFonts w:asciiTheme="majorHAnsi" w:hAnsiTheme="majorHAnsi"/>
          <w:sz w:val="24"/>
          <w:szCs w:val="24"/>
        </w:rPr>
        <w:t>mínimo y tener experiencia con manejo de aplicaciones tecnológicas.</w:t>
      </w:r>
    </w:p>
    <w:p w:rsidR="00155B76" w:rsidRDefault="00155B76" w:rsidP="00155B76">
      <w:pPr>
        <w:pStyle w:val="Prrafodelista"/>
        <w:ind w:left="1065"/>
        <w:jc w:val="both"/>
        <w:rPr>
          <w:rFonts w:asciiTheme="majorHAnsi" w:hAnsiTheme="majorHAnsi"/>
          <w:sz w:val="24"/>
          <w:szCs w:val="24"/>
        </w:rPr>
      </w:pPr>
    </w:p>
    <w:p w:rsidR="00155B76" w:rsidRDefault="00155B76" w:rsidP="00155B76">
      <w:pPr>
        <w:pStyle w:val="Prrafodelista"/>
        <w:numPr>
          <w:ilvl w:val="0"/>
          <w:numId w:val="6"/>
        </w:numPr>
        <w:jc w:val="both"/>
        <w:rPr>
          <w:rFonts w:asciiTheme="majorHAnsi" w:hAnsiTheme="majorHAnsi"/>
          <w:sz w:val="24"/>
          <w:szCs w:val="24"/>
        </w:rPr>
      </w:pPr>
      <w:r w:rsidRPr="00155B76">
        <w:rPr>
          <w:rFonts w:asciiTheme="majorHAnsi" w:hAnsiTheme="majorHAnsi"/>
          <w:b/>
          <w:sz w:val="24"/>
          <w:szCs w:val="24"/>
        </w:rPr>
        <w:t>Necesidad educativa</w:t>
      </w:r>
      <w:r w:rsidRPr="00155B76">
        <w:rPr>
          <w:rFonts w:asciiTheme="majorHAnsi" w:hAnsiTheme="majorHAnsi"/>
          <w:sz w:val="24"/>
          <w:szCs w:val="24"/>
        </w:rPr>
        <w:t>: Entre las distintas clasificaciones, podemos identificar que el tipo de necesidad es Por demanda o expresada ya que se tiene la carencia de Tecnologías de Información y Comunicación (TIC) en el sistema educativo. Específicamente los laboratorios de Física por lo general duran 5 o 6 horas y tanto alumnos como profesores terminan cansados, este factor puede afectar en el proceso de aprendizaje, lo que se pretende es desarrollar una herramienta de apoyo, que se lleve a cabo antes del laboratorio (aún no se define si se llamará pre-laboratorio) que active los conocimiento del aprendiz. Esto acelerará el proceso, ya que el aprendiz tendrá los conocimientos frescos y esto puede influir a que termine las actividades del laboratorio en menor tiempo.</w:t>
      </w:r>
    </w:p>
    <w:p w:rsidR="001F6367" w:rsidRDefault="00155B76" w:rsidP="00155B76">
      <w:pPr>
        <w:pStyle w:val="Prrafodelista"/>
        <w:numPr>
          <w:ilvl w:val="0"/>
          <w:numId w:val="6"/>
        </w:numPr>
        <w:jc w:val="both"/>
        <w:rPr>
          <w:rFonts w:asciiTheme="majorHAnsi" w:hAnsiTheme="majorHAnsi"/>
          <w:sz w:val="24"/>
          <w:szCs w:val="24"/>
        </w:rPr>
      </w:pPr>
      <w:r w:rsidRPr="001F6367">
        <w:rPr>
          <w:rFonts w:asciiTheme="majorHAnsi" w:hAnsiTheme="majorHAnsi"/>
          <w:b/>
          <w:sz w:val="24"/>
          <w:szCs w:val="24"/>
        </w:rPr>
        <w:lastRenderedPageBreak/>
        <w:t>Justificación</w:t>
      </w:r>
      <w:r w:rsidRPr="00155B76">
        <w:rPr>
          <w:rFonts w:asciiTheme="majorHAnsi" w:hAnsiTheme="majorHAnsi"/>
          <w:sz w:val="24"/>
          <w:szCs w:val="24"/>
        </w:rPr>
        <w:t xml:space="preserve">: Se desea contar con una herramienta o instrumento que complemente las prácticas llevadas a cabo en el laboratorio de Física. Esto como trabajo previo a la actividad práctica en el laboratorio. El objeto de aprendizaje también servirá de apoyo durante la sesión de práctica en caso de poder tener acceso al recurso.  La idea principal es que esta herramienta sirva de apoyo al laboratorio y el aprendiz tenga una visión previa del significado físico de la fuerza de empuje que experimentan los objetos al estar sumergidos en un fluido. ¿Cómo se logrará esto? Mediante la modificación de las variables involucradas, la propiedad física cambia, por ejemplo, la densidad del fluido. Con esto el aprendiz podrá comprender la naturalidad del empuje o fuerza teniendo una perspectiva más clara. </w:t>
      </w:r>
    </w:p>
    <w:p w:rsidR="001F6367" w:rsidRDefault="001F6367" w:rsidP="001F6367">
      <w:pPr>
        <w:pStyle w:val="Prrafodelista"/>
        <w:ind w:left="1065"/>
        <w:jc w:val="both"/>
        <w:rPr>
          <w:rFonts w:asciiTheme="majorHAnsi" w:hAnsiTheme="majorHAnsi"/>
          <w:sz w:val="24"/>
          <w:szCs w:val="24"/>
        </w:rPr>
      </w:pPr>
    </w:p>
    <w:p w:rsidR="00155B76" w:rsidRPr="001F6367" w:rsidRDefault="00155B76" w:rsidP="00155B76">
      <w:pPr>
        <w:pStyle w:val="Prrafodelista"/>
        <w:numPr>
          <w:ilvl w:val="0"/>
          <w:numId w:val="6"/>
        </w:numPr>
        <w:jc w:val="both"/>
        <w:rPr>
          <w:rFonts w:asciiTheme="majorHAnsi" w:hAnsiTheme="majorHAnsi"/>
          <w:b/>
          <w:sz w:val="24"/>
          <w:szCs w:val="24"/>
        </w:rPr>
      </w:pPr>
      <w:r w:rsidRPr="001F6367">
        <w:rPr>
          <w:rFonts w:asciiTheme="majorHAnsi" w:hAnsiTheme="majorHAnsi"/>
          <w:b/>
          <w:sz w:val="24"/>
          <w:szCs w:val="24"/>
        </w:rPr>
        <w:t>Requisitos previos de la audiencia</w:t>
      </w:r>
    </w:p>
    <w:p w:rsidR="00155B76" w:rsidRPr="00155B76" w:rsidRDefault="00155B76" w:rsidP="00155B76">
      <w:pPr>
        <w:jc w:val="both"/>
        <w:rPr>
          <w:rFonts w:asciiTheme="majorHAnsi" w:hAnsiTheme="majorHAnsi"/>
          <w:sz w:val="24"/>
          <w:szCs w:val="24"/>
        </w:rPr>
      </w:pPr>
    </w:p>
    <w:p w:rsidR="001F6367" w:rsidRDefault="00155B76" w:rsidP="00155B76">
      <w:pPr>
        <w:pStyle w:val="Prrafodelista"/>
        <w:numPr>
          <w:ilvl w:val="1"/>
          <w:numId w:val="6"/>
        </w:numPr>
        <w:ind w:firstLine="54"/>
        <w:jc w:val="both"/>
        <w:rPr>
          <w:rFonts w:asciiTheme="majorHAnsi" w:hAnsiTheme="majorHAnsi"/>
          <w:sz w:val="24"/>
          <w:szCs w:val="24"/>
        </w:rPr>
      </w:pPr>
      <w:r w:rsidRPr="001F6367">
        <w:rPr>
          <w:rFonts w:asciiTheme="majorHAnsi" w:hAnsiTheme="majorHAnsi"/>
          <w:b/>
          <w:sz w:val="24"/>
          <w:szCs w:val="24"/>
        </w:rPr>
        <w:t>Conceptos previo</w:t>
      </w:r>
      <w:r w:rsidRPr="001F6367">
        <w:rPr>
          <w:rFonts w:asciiTheme="majorHAnsi" w:hAnsiTheme="majorHAnsi"/>
          <w:sz w:val="24"/>
          <w:szCs w:val="24"/>
        </w:rPr>
        <w:t>:</w:t>
      </w:r>
    </w:p>
    <w:p w:rsidR="00BA7993" w:rsidRDefault="00BA7993" w:rsidP="00BA7993">
      <w:pPr>
        <w:pStyle w:val="Prrafodelista"/>
        <w:ind w:left="1134"/>
        <w:jc w:val="both"/>
        <w:rPr>
          <w:rFonts w:asciiTheme="majorHAnsi" w:hAnsiTheme="majorHAnsi"/>
          <w:sz w:val="24"/>
          <w:szCs w:val="24"/>
        </w:rPr>
      </w:pPr>
    </w:p>
    <w:p w:rsidR="001F6367" w:rsidRDefault="00155B76" w:rsidP="00155B76">
      <w:pPr>
        <w:pStyle w:val="Prrafodelista"/>
        <w:numPr>
          <w:ilvl w:val="0"/>
          <w:numId w:val="7"/>
        </w:numPr>
        <w:jc w:val="both"/>
        <w:rPr>
          <w:rFonts w:asciiTheme="majorHAnsi" w:hAnsiTheme="majorHAnsi"/>
          <w:sz w:val="24"/>
          <w:szCs w:val="24"/>
        </w:rPr>
      </w:pPr>
      <w:r w:rsidRPr="001F6367">
        <w:rPr>
          <w:rFonts w:asciiTheme="majorHAnsi" w:hAnsiTheme="majorHAnsi"/>
          <w:sz w:val="24"/>
          <w:szCs w:val="24"/>
        </w:rPr>
        <w:t>El estudiante debe conocer el Principio de Arquímedes.</w:t>
      </w:r>
    </w:p>
    <w:p w:rsidR="00BA7993" w:rsidRDefault="00BA7993" w:rsidP="00BA7993">
      <w:pPr>
        <w:pStyle w:val="Prrafodelista"/>
        <w:ind w:left="1854"/>
        <w:jc w:val="both"/>
        <w:rPr>
          <w:rFonts w:asciiTheme="majorHAnsi" w:hAnsiTheme="majorHAnsi"/>
          <w:sz w:val="24"/>
          <w:szCs w:val="24"/>
        </w:rPr>
      </w:pPr>
    </w:p>
    <w:p w:rsidR="001F6367" w:rsidRDefault="00155B76" w:rsidP="00155B76">
      <w:pPr>
        <w:pStyle w:val="Prrafodelista"/>
        <w:numPr>
          <w:ilvl w:val="0"/>
          <w:numId w:val="7"/>
        </w:numPr>
        <w:jc w:val="both"/>
        <w:rPr>
          <w:rFonts w:asciiTheme="majorHAnsi" w:hAnsiTheme="majorHAnsi"/>
          <w:sz w:val="24"/>
          <w:szCs w:val="24"/>
        </w:rPr>
      </w:pPr>
      <w:r w:rsidRPr="001F6367">
        <w:rPr>
          <w:rFonts w:asciiTheme="majorHAnsi" w:hAnsiTheme="majorHAnsi"/>
          <w:sz w:val="24"/>
          <w:szCs w:val="24"/>
        </w:rPr>
        <w:t>El estudiante debe conocer los balances de fuerzas que actúan en un objeto sumergido en un fluido.</w:t>
      </w:r>
    </w:p>
    <w:p w:rsidR="00BA7993" w:rsidRPr="00BA7993" w:rsidRDefault="00BA7993" w:rsidP="00BA7993">
      <w:pPr>
        <w:jc w:val="both"/>
        <w:rPr>
          <w:rFonts w:asciiTheme="majorHAnsi" w:hAnsiTheme="majorHAnsi"/>
          <w:sz w:val="24"/>
          <w:szCs w:val="24"/>
        </w:rPr>
      </w:pPr>
    </w:p>
    <w:p w:rsidR="00155B76" w:rsidRDefault="00155B76" w:rsidP="00155B76">
      <w:pPr>
        <w:pStyle w:val="Prrafodelista"/>
        <w:numPr>
          <w:ilvl w:val="0"/>
          <w:numId w:val="7"/>
        </w:numPr>
        <w:jc w:val="both"/>
        <w:rPr>
          <w:rFonts w:asciiTheme="majorHAnsi" w:hAnsiTheme="majorHAnsi"/>
          <w:sz w:val="24"/>
          <w:szCs w:val="24"/>
        </w:rPr>
      </w:pPr>
      <w:r w:rsidRPr="001F6367">
        <w:rPr>
          <w:rFonts w:asciiTheme="majorHAnsi" w:hAnsiTheme="majorHAnsi"/>
          <w:sz w:val="24"/>
          <w:szCs w:val="24"/>
        </w:rPr>
        <w:t>El estudiante debe conocer qué es la densidad de un líquido.</w:t>
      </w:r>
    </w:p>
    <w:p w:rsidR="001F6367" w:rsidRPr="001F6367" w:rsidRDefault="001F6367" w:rsidP="001F6367">
      <w:pPr>
        <w:ind w:left="1494"/>
        <w:jc w:val="both"/>
        <w:rPr>
          <w:rFonts w:asciiTheme="majorHAnsi" w:hAnsiTheme="majorHAnsi"/>
          <w:sz w:val="24"/>
          <w:szCs w:val="24"/>
        </w:rPr>
      </w:pPr>
    </w:p>
    <w:p w:rsidR="00155B76" w:rsidRDefault="00155B76" w:rsidP="001F6367">
      <w:pPr>
        <w:pStyle w:val="Prrafodelista"/>
        <w:numPr>
          <w:ilvl w:val="1"/>
          <w:numId w:val="6"/>
        </w:numPr>
        <w:ind w:firstLine="54"/>
        <w:jc w:val="both"/>
        <w:rPr>
          <w:rFonts w:asciiTheme="majorHAnsi" w:hAnsiTheme="majorHAnsi"/>
          <w:sz w:val="24"/>
          <w:szCs w:val="24"/>
        </w:rPr>
      </w:pPr>
      <w:r w:rsidRPr="001F6367">
        <w:rPr>
          <w:rFonts w:asciiTheme="majorHAnsi" w:hAnsiTheme="majorHAnsi"/>
          <w:b/>
          <w:sz w:val="24"/>
          <w:szCs w:val="24"/>
        </w:rPr>
        <w:t>Ecuaciones</w:t>
      </w:r>
      <w:r w:rsidRPr="001F6367">
        <w:rPr>
          <w:rFonts w:asciiTheme="majorHAnsi" w:hAnsiTheme="majorHAnsi"/>
          <w:sz w:val="24"/>
          <w:szCs w:val="24"/>
        </w:rPr>
        <w:t>:</w:t>
      </w:r>
    </w:p>
    <w:p w:rsidR="00BA7993" w:rsidRPr="001F6367" w:rsidRDefault="00BA7993" w:rsidP="00BA7993">
      <w:pPr>
        <w:pStyle w:val="Prrafodelista"/>
        <w:ind w:left="1134"/>
        <w:jc w:val="both"/>
        <w:rPr>
          <w:rFonts w:asciiTheme="majorHAnsi" w:hAnsiTheme="majorHAnsi"/>
          <w:sz w:val="24"/>
          <w:szCs w:val="24"/>
        </w:rPr>
      </w:pPr>
    </w:p>
    <w:p w:rsidR="001F6367" w:rsidRDefault="00155B76" w:rsidP="00155B76">
      <w:pPr>
        <w:pStyle w:val="Prrafodelista"/>
        <w:numPr>
          <w:ilvl w:val="0"/>
          <w:numId w:val="9"/>
        </w:numPr>
        <w:jc w:val="both"/>
        <w:rPr>
          <w:rFonts w:asciiTheme="majorHAnsi" w:hAnsiTheme="majorHAnsi"/>
          <w:sz w:val="24"/>
          <w:szCs w:val="24"/>
        </w:rPr>
      </w:pPr>
      <w:r w:rsidRPr="001F6367">
        <w:rPr>
          <w:rFonts w:asciiTheme="majorHAnsi" w:hAnsiTheme="majorHAnsi"/>
          <w:sz w:val="24"/>
          <w:szCs w:val="24"/>
        </w:rPr>
        <w:t>E= P-</w:t>
      </w:r>
      <w:proofErr w:type="spellStart"/>
      <w:r w:rsidRPr="001F6367">
        <w:rPr>
          <w:rFonts w:asciiTheme="majorHAnsi" w:hAnsiTheme="majorHAnsi"/>
          <w:sz w:val="24"/>
          <w:szCs w:val="24"/>
        </w:rPr>
        <w:t>Ps</w:t>
      </w:r>
      <w:proofErr w:type="spellEnd"/>
      <w:r w:rsidRPr="001F6367">
        <w:rPr>
          <w:rFonts w:asciiTheme="majorHAnsi" w:hAnsiTheme="majorHAnsi"/>
          <w:sz w:val="24"/>
          <w:szCs w:val="24"/>
        </w:rPr>
        <w:t xml:space="preserve">, donde E, P y </w:t>
      </w:r>
      <w:proofErr w:type="spellStart"/>
      <w:r w:rsidRPr="001F6367">
        <w:rPr>
          <w:rFonts w:asciiTheme="majorHAnsi" w:hAnsiTheme="majorHAnsi"/>
          <w:sz w:val="24"/>
          <w:szCs w:val="24"/>
        </w:rPr>
        <w:t>Ps</w:t>
      </w:r>
      <w:proofErr w:type="spellEnd"/>
      <w:r w:rsidRPr="001F6367">
        <w:rPr>
          <w:rFonts w:asciiTheme="majorHAnsi" w:hAnsiTheme="majorHAnsi"/>
          <w:sz w:val="24"/>
          <w:szCs w:val="24"/>
        </w:rPr>
        <w:t xml:space="preserve"> significan, empuje, peso del objeto y peso del objeto sumergido, respectivamente</w:t>
      </w:r>
      <w:r w:rsidR="001F6367" w:rsidRPr="001F6367">
        <w:rPr>
          <w:rFonts w:asciiTheme="majorHAnsi" w:hAnsiTheme="majorHAnsi"/>
          <w:sz w:val="24"/>
          <w:szCs w:val="24"/>
        </w:rPr>
        <w:t>.</w:t>
      </w:r>
    </w:p>
    <w:p w:rsidR="00BA7993" w:rsidRDefault="00BA7993" w:rsidP="00BA7993">
      <w:pPr>
        <w:pStyle w:val="Prrafodelista"/>
        <w:ind w:left="1854"/>
        <w:jc w:val="both"/>
        <w:rPr>
          <w:rFonts w:asciiTheme="majorHAnsi" w:hAnsiTheme="majorHAnsi"/>
          <w:sz w:val="24"/>
          <w:szCs w:val="24"/>
        </w:rPr>
      </w:pPr>
    </w:p>
    <w:p w:rsidR="001F6367" w:rsidRDefault="00155B76" w:rsidP="00155B76">
      <w:pPr>
        <w:pStyle w:val="Prrafodelista"/>
        <w:numPr>
          <w:ilvl w:val="0"/>
          <w:numId w:val="9"/>
        </w:numPr>
        <w:jc w:val="both"/>
        <w:rPr>
          <w:rFonts w:asciiTheme="majorHAnsi" w:hAnsiTheme="majorHAnsi"/>
          <w:sz w:val="24"/>
          <w:szCs w:val="24"/>
        </w:rPr>
      </w:pPr>
      <w:r w:rsidRPr="001F6367">
        <w:rPr>
          <w:rFonts w:asciiTheme="majorHAnsi" w:hAnsiTheme="majorHAnsi"/>
          <w:sz w:val="24"/>
          <w:szCs w:val="24"/>
        </w:rPr>
        <w:t>D=M/V, donde D, M y V son, densidad, masa y volumen, respectivamente.</w:t>
      </w:r>
    </w:p>
    <w:p w:rsidR="001F6367" w:rsidRDefault="00155B76" w:rsidP="00155B76">
      <w:pPr>
        <w:pStyle w:val="Prrafodelista"/>
        <w:numPr>
          <w:ilvl w:val="0"/>
          <w:numId w:val="9"/>
        </w:numPr>
        <w:jc w:val="both"/>
        <w:rPr>
          <w:rFonts w:asciiTheme="majorHAnsi" w:hAnsiTheme="majorHAnsi"/>
          <w:sz w:val="24"/>
          <w:szCs w:val="24"/>
        </w:rPr>
      </w:pPr>
      <w:r w:rsidRPr="001F6367">
        <w:rPr>
          <w:rFonts w:asciiTheme="majorHAnsi" w:hAnsiTheme="majorHAnsi"/>
          <w:sz w:val="24"/>
          <w:szCs w:val="24"/>
        </w:rPr>
        <w:lastRenderedPageBreak/>
        <w:t>Aunado de la fórmula anterior se puede llegar a la siguiente ecuación que es la que se usa en realidad para poder calcular E.</w:t>
      </w:r>
    </w:p>
    <w:p w:rsidR="00BA7993" w:rsidRDefault="00BA7993" w:rsidP="00BA7993">
      <w:pPr>
        <w:pStyle w:val="Prrafodelista"/>
        <w:ind w:left="1854"/>
        <w:jc w:val="both"/>
        <w:rPr>
          <w:rFonts w:asciiTheme="majorHAnsi" w:hAnsiTheme="majorHAnsi"/>
          <w:sz w:val="24"/>
          <w:szCs w:val="24"/>
        </w:rPr>
      </w:pPr>
    </w:p>
    <w:p w:rsidR="001F6367" w:rsidRDefault="00155B76" w:rsidP="00155B76">
      <w:pPr>
        <w:pStyle w:val="Prrafodelista"/>
        <w:numPr>
          <w:ilvl w:val="0"/>
          <w:numId w:val="9"/>
        </w:numPr>
        <w:jc w:val="both"/>
        <w:rPr>
          <w:rFonts w:asciiTheme="majorHAnsi" w:hAnsiTheme="majorHAnsi"/>
          <w:sz w:val="24"/>
          <w:szCs w:val="24"/>
        </w:rPr>
      </w:pPr>
      <w:r w:rsidRPr="001F6367">
        <w:rPr>
          <w:rFonts w:asciiTheme="majorHAnsi" w:hAnsiTheme="majorHAnsi"/>
          <w:sz w:val="24"/>
          <w:szCs w:val="24"/>
        </w:rPr>
        <w:t>E= Densidad del fluido * Volumen del objeto * gravedad</w:t>
      </w:r>
      <w:r w:rsidR="001F6367">
        <w:rPr>
          <w:rFonts w:asciiTheme="majorHAnsi" w:hAnsiTheme="majorHAnsi"/>
          <w:sz w:val="24"/>
          <w:szCs w:val="24"/>
        </w:rPr>
        <w:t xml:space="preserve"> </w:t>
      </w:r>
      <w:r w:rsidRPr="001F6367">
        <w:rPr>
          <w:rFonts w:asciiTheme="majorHAnsi" w:hAnsiTheme="majorHAnsi"/>
          <w:sz w:val="24"/>
          <w:szCs w:val="24"/>
        </w:rPr>
        <w:t>(g)</w:t>
      </w:r>
      <w:r w:rsidR="001F6367" w:rsidRPr="001F6367">
        <w:rPr>
          <w:rFonts w:asciiTheme="majorHAnsi" w:hAnsiTheme="majorHAnsi"/>
          <w:sz w:val="24"/>
          <w:szCs w:val="24"/>
        </w:rPr>
        <w:t>.</w:t>
      </w:r>
    </w:p>
    <w:p w:rsidR="001F6367" w:rsidRDefault="001F6367" w:rsidP="001F6367">
      <w:pPr>
        <w:ind w:left="1494"/>
        <w:jc w:val="both"/>
        <w:rPr>
          <w:rFonts w:asciiTheme="majorHAnsi" w:hAnsiTheme="majorHAnsi"/>
          <w:sz w:val="24"/>
          <w:szCs w:val="24"/>
        </w:rPr>
      </w:pPr>
    </w:p>
    <w:p w:rsidR="00155B76" w:rsidRPr="001F6367" w:rsidRDefault="00155B76" w:rsidP="001C68CC">
      <w:pPr>
        <w:ind w:left="1494" w:firstLine="360"/>
        <w:jc w:val="both"/>
        <w:rPr>
          <w:rFonts w:asciiTheme="majorHAnsi" w:hAnsiTheme="majorHAnsi"/>
          <w:sz w:val="24"/>
          <w:szCs w:val="24"/>
        </w:rPr>
      </w:pPr>
      <w:r w:rsidRPr="001F6367">
        <w:rPr>
          <w:rFonts w:asciiTheme="majorHAnsi" w:hAnsiTheme="majorHAnsi"/>
          <w:sz w:val="24"/>
          <w:szCs w:val="24"/>
        </w:rPr>
        <w:t>Otra fórmula importante, es la que sirve para calcular el porcentaje</w:t>
      </w:r>
      <w:r w:rsidR="001F6367">
        <w:rPr>
          <w:rFonts w:asciiTheme="majorHAnsi" w:hAnsiTheme="majorHAnsi"/>
          <w:sz w:val="24"/>
          <w:szCs w:val="24"/>
        </w:rPr>
        <w:t xml:space="preserve"> </w:t>
      </w:r>
      <w:r w:rsidRPr="001F6367">
        <w:rPr>
          <w:rFonts w:asciiTheme="majorHAnsi" w:hAnsiTheme="majorHAnsi"/>
          <w:sz w:val="24"/>
          <w:szCs w:val="24"/>
        </w:rPr>
        <w:t>(%) del cuerpo sumergido:</w:t>
      </w:r>
    </w:p>
    <w:p w:rsidR="00155B76" w:rsidRPr="00155B76" w:rsidRDefault="00155B76" w:rsidP="00155B76">
      <w:pPr>
        <w:jc w:val="both"/>
        <w:rPr>
          <w:rFonts w:asciiTheme="majorHAnsi" w:hAnsiTheme="majorHAnsi"/>
          <w:sz w:val="24"/>
          <w:szCs w:val="24"/>
        </w:rPr>
      </w:pPr>
    </w:p>
    <w:p w:rsidR="00155B76" w:rsidRPr="001C68CC" w:rsidRDefault="001C68CC" w:rsidP="001C68CC">
      <w:pPr>
        <w:pStyle w:val="Prrafodelista"/>
        <w:numPr>
          <w:ilvl w:val="0"/>
          <w:numId w:val="9"/>
        </w:numPr>
        <w:jc w:val="both"/>
        <w:rPr>
          <w:rFonts w:asciiTheme="majorHAnsi" w:hAnsiTheme="majorHAnsi"/>
          <w:sz w:val="24"/>
          <w:szCs w:val="24"/>
        </w:rPr>
      </w:pPr>
      <w:r>
        <w:rPr>
          <w:rFonts w:asciiTheme="majorHAnsi" w:hAnsiTheme="majorHAnsi"/>
          <w:sz w:val="24"/>
          <w:szCs w:val="24"/>
        </w:rPr>
        <w:t>Porcentaje (</w:t>
      </w:r>
      <w:r w:rsidR="00155B76" w:rsidRPr="001C68CC">
        <w:rPr>
          <w:rFonts w:asciiTheme="majorHAnsi" w:hAnsiTheme="majorHAnsi"/>
          <w:sz w:val="24"/>
          <w:szCs w:val="24"/>
        </w:rPr>
        <w:t>%</w:t>
      </w:r>
      <w:r>
        <w:rPr>
          <w:rFonts w:asciiTheme="majorHAnsi" w:hAnsiTheme="majorHAnsi"/>
          <w:sz w:val="24"/>
          <w:szCs w:val="24"/>
        </w:rPr>
        <w:t xml:space="preserve">) </w:t>
      </w:r>
      <w:r w:rsidR="00155B76" w:rsidRPr="001C68CC">
        <w:rPr>
          <w:rFonts w:asciiTheme="majorHAnsi" w:hAnsiTheme="majorHAnsi"/>
          <w:sz w:val="24"/>
          <w:szCs w:val="24"/>
        </w:rPr>
        <w:t>sumergido= (Densidad del objeto/Densidad del fluido) * 100%.</w:t>
      </w:r>
    </w:p>
    <w:p w:rsidR="00155B76" w:rsidRPr="00155B76" w:rsidRDefault="00155B76" w:rsidP="00155B76">
      <w:pPr>
        <w:jc w:val="both"/>
        <w:rPr>
          <w:rFonts w:asciiTheme="majorHAnsi" w:hAnsiTheme="majorHAnsi"/>
          <w:sz w:val="24"/>
          <w:szCs w:val="24"/>
        </w:rPr>
      </w:pPr>
    </w:p>
    <w:p w:rsidR="001C68CC" w:rsidRDefault="00155B76" w:rsidP="00155B76">
      <w:pPr>
        <w:pStyle w:val="Prrafodelista"/>
        <w:numPr>
          <w:ilvl w:val="1"/>
          <w:numId w:val="6"/>
        </w:numPr>
        <w:ind w:firstLine="54"/>
        <w:jc w:val="both"/>
        <w:rPr>
          <w:rFonts w:asciiTheme="majorHAnsi" w:hAnsiTheme="majorHAnsi"/>
          <w:sz w:val="24"/>
          <w:szCs w:val="24"/>
        </w:rPr>
      </w:pPr>
      <w:r w:rsidRPr="001C68CC">
        <w:rPr>
          <w:rFonts w:asciiTheme="majorHAnsi" w:hAnsiTheme="majorHAnsi"/>
          <w:sz w:val="24"/>
          <w:szCs w:val="24"/>
        </w:rPr>
        <w:t xml:space="preserve"> Tablas:</w:t>
      </w:r>
    </w:p>
    <w:p w:rsidR="00155B76" w:rsidRPr="001C68CC" w:rsidRDefault="00155B76" w:rsidP="001C68CC">
      <w:pPr>
        <w:ind w:left="1080" w:firstLine="336"/>
        <w:jc w:val="both"/>
        <w:rPr>
          <w:rFonts w:asciiTheme="majorHAnsi" w:hAnsiTheme="majorHAnsi"/>
          <w:sz w:val="24"/>
          <w:szCs w:val="24"/>
        </w:rPr>
      </w:pPr>
      <w:r w:rsidRPr="001C68CC">
        <w:rPr>
          <w:rFonts w:asciiTheme="majorHAnsi" w:hAnsiTheme="majorHAnsi"/>
          <w:sz w:val="24"/>
          <w:szCs w:val="24"/>
        </w:rPr>
        <w:t>Se requiere tener una tabla de densidad conocida, en los que podremos encontrar las siguientes propiedad</w:t>
      </w:r>
      <w:r w:rsidR="00BA7993">
        <w:rPr>
          <w:rFonts w:asciiTheme="majorHAnsi" w:hAnsiTheme="majorHAnsi"/>
          <w:sz w:val="24"/>
          <w:szCs w:val="24"/>
        </w:rPr>
        <w:t>es</w:t>
      </w:r>
      <w:r w:rsidRPr="001C68CC">
        <w:rPr>
          <w:rFonts w:asciiTheme="majorHAnsi" w:hAnsiTheme="majorHAnsi"/>
          <w:sz w:val="24"/>
          <w:szCs w:val="24"/>
        </w:rPr>
        <w:t>: madera, aluminio, etc.</w:t>
      </w:r>
    </w:p>
    <w:p w:rsidR="00155B76" w:rsidRPr="00155B76" w:rsidRDefault="00155B76" w:rsidP="00155B76">
      <w:pPr>
        <w:jc w:val="both"/>
        <w:rPr>
          <w:rFonts w:asciiTheme="majorHAnsi" w:hAnsiTheme="majorHAnsi"/>
          <w:sz w:val="24"/>
          <w:szCs w:val="24"/>
        </w:rPr>
      </w:pPr>
    </w:p>
    <w:p w:rsidR="00155B76" w:rsidRDefault="00155B76" w:rsidP="00155B76">
      <w:pPr>
        <w:pStyle w:val="Prrafodelista"/>
        <w:numPr>
          <w:ilvl w:val="0"/>
          <w:numId w:val="6"/>
        </w:numPr>
        <w:jc w:val="both"/>
        <w:rPr>
          <w:rFonts w:asciiTheme="majorHAnsi" w:hAnsiTheme="majorHAnsi"/>
          <w:b/>
          <w:sz w:val="24"/>
          <w:szCs w:val="24"/>
        </w:rPr>
      </w:pPr>
      <w:r w:rsidRPr="0016008D">
        <w:rPr>
          <w:rFonts w:asciiTheme="majorHAnsi" w:hAnsiTheme="majorHAnsi"/>
          <w:b/>
          <w:sz w:val="24"/>
          <w:szCs w:val="24"/>
        </w:rPr>
        <w:t>Intencionalidad de aprendizaje</w:t>
      </w:r>
    </w:p>
    <w:p w:rsidR="0016008D" w:rsidRPr="0016008D" w:rsidRDefault="0016008D" w:rsidP="0016008D">
      <w:pPr>
        <w:pStyle w:val="Prrafodelista"/>
        <w:ind w:left="1065"/>
        <w:jc w:val="both"/>
        <w:rPr>
          <w:rFonts w:asciiTheme="majorHAnsi" w:hAnsiTheme="majorHAnsi"/>
          <w:b/>
          <w:sz w:val="24"/>
          <w:szCs w:val="24"/>
        </w:rPr>
      </w:pPr>
    </w:p>
    <w:p w:rsidR="00155B76" w:rsidRPr="00155B76" w:rsidRDefault="00155B76" w:rsidP="0016008D">
      <w:pPr>
        <w:ind w:left="1080" w:firstLine="336"/>
        <w:jc w:val="both"/>
        <w:rPr>
          <w:rFonts w:asciiTheme="majorHAnsi" w:hAnsiTheme="majorHAnsi"/>
          <w:sz w:val="24"/>
          <w:szCs w:val="24"/>
        </w:rPr>
      </w:pPr>
      <w:r w:rsidRPr="0016008D">
        <w:rPr>
          <w:rFonts w:asciiTheme="majorHAnsi" w:hAnsiTheme="majorHAnsi"/>
          <w:b/>
          <w:sz w:val="24"/>
          <w:szCs w:val="24"/>
        </w:rPr>
        <w:t>Objetivo general</w:t>
      </w:r>
      <w:r w:rsidRPr="00155B76">
        <w:rPr>
          <w:rFonts w:asciiTheme="majorHAnsi" w:hAnsiTheme="majorHAnsi"/>
          <w:sz w:val="24"/>
          <w:szCs w:val="24"/>
        </w:rPr>
        <w:t>: Determinar la naturaleza del empuje y propiedades tales como la densidad de fluidos a través de la aplicación del principio de Arquímedes.</w:t>
      </w:r>
    </w:p>
    <w:p w:rsidR="00155B76" w:rsidRPr="00155B76" w:rsidRDefault="00155B76" w:rsidP="00155B76">
      <w:pPr>
        <w:jc w:val="both"/>
        <w:rPr>
          <w:rFonts w:asciiTheme="majorHAnsi" w:hAnsiTheme="majorHAnsi"/>
          <w:sz w:val="24"/>
          <w:szCs w:val="24"/>
        </w:rPr>
      </w:pPr>
    </w:p>
    <w:p w:rsidR="00155B76" w:rsidRDefault="00155B76" w:rsidP="00313A12">
      <w:pPr>
        <w:ind w:left="1080" w:firstLine="336"/>
        <w:jc w:val="both"/>
        <w:rPr>
          <w:rFonts w:asciiTheme="majorHAnsi" w:hAnsiTheme="majorHAnsi"/>
          <w:b/>
          <w:sz w:val="24"/>
          <w:szCs w:val="24"/>
        </w:rPr>
      </w:pPr>
      <w:r w:rsidRPr="00313A12">
        <w:rPr>
          <w:rFonts w:asciiTheme="majorHAnsi" w:hAnsiTheme="majorHAnsi"/>
          <w:b/>
          <w:sz w:val="24"/>
          <w:szCs w:val="24"/>
        </w:rPr>
        <w:t>Objetivos específicos:</w:t>
      </w:r>
    </w:p>
    <w:p w:rsidR="00313A12" w:rsidRDefault="00155B76" w:rsidP="00155B76">
      <w:pPr>
        <w:pStyle w:val="Prrafodelista"/>
        <w:numPr>
          <w:ilvl w:val="0"/>
          <w:numId w:val="10"/>
        </w:numPr>
        <w:jc w:val="both"/>
        <w:rPr>
          <w:rFonts w:asciiTheme="majorHAnsi" w:hAnsiTheme="majorHAnsi"/>
          <w:sz w:val="24"/>
          <w:szCs w:val="24"/>
        </w:rPr>
      </w:pPr>
      <w:r w:rsidRPr="00313A12">
        <w:rPr>
          <w:rFonts w:asciiTheme="majorHAnsi" w:hAnsiTheme="majorHAnsi"/>
          <w:sz w:val="24"/>
          <w:szCs w:val="24"/>
        </w:rPr>
        <w:t>Determinar el concepto de empuje.</w:t>
      </w:r>
    </w:p>
    <w:p w:rsidR="00313A12" w:rsidRDefault="00313A12" w:rsidP="00313A12">
      <w:pPr>
        <w:pStyle w:val="Prrafodelista"/>
        <w:ind w:left="1854"/>
        <w:jc w:val="both"/>
        <w:rPr>
          <w:rFonts w:asciiTheme="majorHAnsi" w:hAnsiTheme="majorHAnsi"/>
          <w:sz w:val="24"/>
          <w:szCs w:val="24"/>
        </w:rPr>
      </w:pPr>
    </w:p>
    <w:p w:rsidR="00313A12" w:rsidRDefault="00155B76" w:rsidP="00155B76">
      <w:pPr>
        <w:pStyle w:val="Prrafodelista"/>
        <w:numPr>
          <w:ilvl w:val="0"/>
          <w:numId w:val="10"/>
        </w:numPr>
        <w:jc w:val="both"/>
        <w:rPr>
          <w:rFonts w:asciiTheme="majorHAnsi" w:hAnsiTheme="majorHAnsi"/>
          <w:sz w:val="24"/>
          <w:szCs w:val="24"/>
        </w:rPr>
      </w:pPr>
      <w:r w:rsidRPr="00313A12">
        <w:rPr>
          <w:rFonts w:asciiTheme="majorHAnsi" w:hAnsiTheme="majorHAnsi"/>
          <w:sz w:val="24"/>
          <w:szCs w:val="24"/>
        </w:rPr>
        <w:t>Determinar el efecto de la densidad del líquido en la flotabilidad, que corresponde con el porcentaje sumergido del objeto.</w:t>
      </w:r>
    </w:p>
    <w:p w:rsidR="00313A12" w:rsidRPr="00313A12" w:rsidRDefault="00313A12" w:rsidP="00313A12">
      <w:pPr>
        <w:pStyle w:val="Prrafodelista"/>
        <w:rPr>
          <w:rFonts w:asciiTheme="majorHAnsi" w:hAnsiTheme="majorHAnsi"/>
          <w:sz w:val="24"/>
          <w:szCs w:val="24"/>
        </w:rPr>
      </w:pPr>
    </w:p>
    <w:p w:rsidR="00313A12" w:rsidRDefault="00155B76" w:rsidP="00155B76">
      <w:pPr>
        <w:pStyle w:val="Prrafodelista"/>
        <w:numPr>
          <w:ilvl w:val="0"/>
          <w:numId w:val="10"/>
        </w:numPr>
        <w:jc w:val="both"/>
        <w:rPr>
          <w:rFonts w:asciiTheme="majorHAnsi" w:hAnsiTheme="majorHAnsi"/>
          <w:sz w:val="24"/>
          <w:szCs w:val="24"/>
        </w:rPr>
      </w:pPr>
      <w:r w:rsidRPr="00313A12">
        <w:rPr>
          <w:rFonts w:asciiTheme="majorHAnsi" w:hAnsiTheme="majorHAnsi"/>
          <w:sz w:val="24"/>
          <w:szCs w:val="24"/>
        </w:rPr>
        <w:t>Obtener la densidad de un fluido mediante el principio de Arquímedes.</w:t>
      </w:r>
    </w:p>
    <w:p w:rsidR="00313A12" w:rsidRPr="00313A12" w:rsidRDefault="00313A12" w:rsidP="00313A12">
      <w:pPr>
        <w:pStyle w:val="Prrafodelista"/>
        <w:rPr>
          <w:rFonts w:asciiTheme="majorHAnsi" w:hAnsiTheme="majorHAnsi"/>
          <w:sz w:val="24"/>
          <w:szCs w:val="24"/>
        </w:rPr>
      </w:pPr>
    </w:p>
    <w:p w:rsidR="00155B76" w:rsidRPr="00313A12" w:rsidRDefault="00155B76" w:rsidP="00155B76">
      <w:pPr>
        <w:pStyle w:val="Prrafodelista"/>
        <w:numPr>
          <w:ilvl w:val="0"/>
          <w:numId w:val="10"/>
        </w:numPr>
        <w:jc w:val="both"/>
        <w:rPr>
          <w:rFonts w:asciiTheme="majorHAnsi" w:hAnsiTheme="majorHAnsi"/>
          <w:sz w:val="24"/>
          <w:szCs w:val="24"/>
        </w:rPr>
      </w:pPr>
      <w:r w:rsidRPr="00313A12">
        <w:rPr>
          <w:rFonts w:asciiTheme="majorHAnsi" w:hAnsiTheme="majorHAnsi"/>
          <w:sz w:val="24"/>
          <w:szCs w:val="24"/>
        </w:rPr>
        <w:t>Determinar la fuerza de empuje de un cuerpo que está sumergido.</w:t>
      </w:r>
    </w:p>
    <w:p w:rsidR="00155B76" w:rsidRPr="00155B76" w:rsidRDefault="00155B76" w:rsidP="00155B76">
      <w:pPr>
        <w:jc w:val="both"/>
        <w:rPr>
          <w:rFonts w:asciiTheme="majorHAnsi" w:hAnsiTheme="majorHAnsi"/>
          <w:sz w:val="24"/>
          <w:szCs w:val="24"/>
        </w:rPr>
      </w:pPr>
    </w:p>
    <w:p w:rsidR="00155B76" w:rsidRPr="00313A12" w:rsidRDefault="00155B76" w:rsidP="00313A12">
      <w:pPr>
        <w:pStyle w:val="Prrafodelista"/>
        <w:numPr>
          <w:ilvl w:val="0"/>
          <w:numId w:val="6"/>
        </w:numPr>
        <w:jc w:val="both"/>
        <w:rPr>
          <w:rFonts w:asciiTheme="majorHAnsi" w:hAnsiTheme="majorHAnsi"/>
          <w:sz w:val="24"/>
          <w:szCs w:val="24"/>
        </w:rPr>
      </w:pPr>
      <w:r w:rsidRPr="00313A12">
        <w:rPr>
          <w:rFonts w:asciiTheme="majorHAnsi" w:hAnsiTheme="majorHAnsi"/>
          <w:b/>
          <w:sz w:val="24"/>
          <w:szCs w:val="24"/>
        </w:rPr>
        <w:t xml:space="preserve">Contenido: </w:t>
      </w:r>
      <w:r w:rsidRPr="00313A12">
        <w:rPr>
          <w:rFonts w:asciiTheme="majorHAnsi" w:hAnsiTheme="majorHAnsi"/>
          <w:sz w:val="24"/>
          <w:szCs w:val="24"/>
        </w:rPr>
        <w:t xml:space="preserve">En el recurso estará dividido en las siguientes secciones: definición y características representadas mediantes mapas mentales, ejemplos, actividades y por último los créditos. </w:t>
      </w:r>
    </w:p>
    <w:p w:rsidR="00155B76" w:rsidRPr="00155B76" w:rsidRDefault="00155B76" w:rsidP="00155B76">
      <w:pPr>
        <w:jc w:val="both"/>
        <w:rPr>
          <w:rFonts w:asciiTheme="majorHAnsi" w:hAnsiTheme="majorHAnsi"/>
          <w:sz w:val="24"/>
          <w:szCs w:val="24"/>
        </w:rPr>
      </w:pPr>
    </w:p>
    <w:p w:rsidR="00155B76" w:rsidRDefault="00155B76" w:rsidP="00313A12">
      <w:pPr>
        <w:pStyle w:val="Prrafodelista"/>
        <w:numPr>
          <w:ilvl w:val="0"/>
          <w:numId w:val="6"/>
        </w:numPr>
        <w:jc w:val="both"/>
        <w:rPr>
          <w:rFonts w:asciiTheme="majorHAnsi" w:hAnsiTheme="majorHAnsi"/>
          <w:b/>
          <w:sz w:val="24"/>
          <w:szCs w:val="24"/>
        </w:rPr>
      </w:pPr>
      <w:r w:rsidRPr="00313A12">
        <w:rPr>
          <w:rFonts w:asciiTheme="majorHAnsi" w:hAnsiTheme="majorHAnsi"/>
          <w:b/>
          <w:sz w:val="24"/>
          <w:szCs w:val="24"/>
        </w:rPr>
        <w:t>Características y tipos de OACA:</w:t>
      </w:r>
    </w:p>
    <w:p w:rsidR="00C7398F" w:rsidRPr="00C7398F" w:rsidRDefault="00C7398F" w:rsidP="00C7398F">
      <w:pPr>
        <w:jc w:val="both"/>
        <w:rPr>
          <w:rFonts w:asciiTheme="majorHAnsi" w:hAnsiTheme="majorHAnsi"/>
          <w:b/>
          <w:sz w:val="24"/>
          <w:szCs w:val="24"/>
        </w:rPr>
      </w:pPr>
    </w:p>
    <w:p w:rsidR="00EE7721" w:rsidRDefault="00155B76" w:rsidP="00EE7721">
      <w:pPr>
        <w:ind w:left="1134" w:firstLine="282"/>
        <w:jc w:val="both"/>
        <w:rPr>
          <w:rFonts w:asciiTheme="majorHAnsi" w:hAnsiTheme="majorHAnsi"/>
          <w:sz w:val="24"/>
          <w:szCs w:val="24"/>
        </w:rPr>
      </w:pPr>
      <w:r w:rsidRPr="00EE7721">
        <w:rPr>
          <w:rFonts w:asciiTheme="majorHAnsi" w:hAnsiTheme="majorHAnsi"/>
          <w:b/>
          <w:sz w:val="24"/>
          <w:szCs w:val="24"/>
        </w:rPr>
        <w:t>Características desde el punto de vista pedagógico</w:t>
      </w:r>
      <w:r w:rsidRPr="00EE7721">
        <w:rPr>
          <w:rFonts w:asciiTheme="majorHAnsi" w:hAnsiTheme="majorHAnsi"/>
          <w:sz w:val="24"/>
          <w:szCs w:val="24"/>
        </w:rPr>
        <w:t>:</w:t>
      </w:r>
      <w:r w:rsidRPr="00155B76">
        <w:rPr>
          <w:rFonts w:asciiTheme="majorHAnsi" w:hAnsiTheme="majorHAnsi"/>
          <w:sz w:val="24"/>
          <w:szCs w:val="24"/>
        </w:rPr>
        <w:t xml:space="preserve"> Para este Objeto de aprendizaje se tiene pensado la realización de  simulaciones que le muestren a los estudiantes el Principio de Arquímedes, lo cual representa una actividad de aprendizaje para ellos ya que podrán experimentar con la densidad del líquido o la densidad del objeto para apoyar o reforzar conocimientos sobre la fuerza de empuje y la flotabilidad.</w:t>
      </w:r>
    </w:p>
    <w:p w:rsidR="00EE7721" w:rsidRDefault="00EE7721" w:rsidP="00EE7721">
      <w:pPr>
        <w:ind w:left="1134" w:firstLine="282"/>
        <w:jc w:val="both"/>
        <w:rPr>
          <w:rFonts w:asciiTheme="majorHAnsi" w:hAnsiTheme="majorHAnsi"/>
          <w:b/>
          <w:sz w:val="24"/>
          <w:szCs w:val="24"/>
        </w:rPr>
      </w:pPr>
    </w:p>
    <w:p w:rsidR="00155B76" w:rsidRDefault="00155B76" w:rsidP="00EE7721">
      <w:pPr>
        <w:ind w:left="1134" w:firstLine="282"/>
        <w:jc w:val="both"/>
        <w:rPr>
          <w:rFonts w:asciiTheme="majorHAnsi" w:hAnsiTheme="majorHAnsi"/>
          <w:sz w:val="24"/>
          <w:szCs w:val="24"/>
        </w:rPr>
      </w:pPr>
      <w:r w:rsidRPr="00225DB3">
        <w:rPr>
          <w:rFonts w:asciiTheme="majorHAnsi" w:hAnsiTheme="majorHAnsi"/>
          <w:b/>
          <w:sz w:val="24"/>
          <w:szCs w:val="24"/>
        </w:rPr>
        <w:t>Características desde el punto de vista tecnológico</w:t>
      </w:r>
      <w:r w:rsidRPr="00155B76">
        <w:rPr>
          <w:rFonts w:asciiTheme="majorHAnsi" w:hAnsiTheme="majorHAnsi"/>
          <w:sz w:val="24"/>
          <w:szCs w:val="24"/>
        </w:rPr>
        <w:t xml:space="preserve">: Se tiene pensado realizar un Objeto de aprendizaje abierto ya que se ofrecerán un buen número de recursos digitalizados que podrán ser accedidos apoyando la reutilización, también será interoperable ya que se desarrollara con </w:t>
      </w:r>
      <w:proofErr w:type="spellStart"/>
      <w:r w:rsidRPr="00155B76">
        <w:rPr>
          <w:rFonts w:asciiTheme="majorHAnsi" w:hAnsiTheme="majorHAnsi"/>
          <w:sz w:val="24"/>
          <w:szCs w:val="24"/>
        </w:rPr>
        <w:t>html</w:t>
      </w:r>
      <w:proofErr w:type="spellEnd"/>
      <w:r w:rsidRPr="00155B76">
        <w:rPr>
          <w:rFonts w:asciiTheme="majorHAnsi" w:hAnsiTheme="majorHAnsi"/>
          <w:sz w:val="24"/>
          <w:szCs w:val="24"/>
        </w:rPr>
        <w:t>. Este tipo de objeto de aprendizaje no está atado a una secuencia, fácilmente el aprendiz podrá acceder a cualquier componente entre los cuales ofreceremos una introduc</w:t>
      </w:r>
      <w:r w:rsidR="000114E9">
        <w:rPr>
          <w:rFonts w:asciiTheme="majorHAnsi" w:hAnsiTheme="majorHAnsi"/>
          <w:sz w:val="24"/>
          <w:szCs w:val="24"/>
        </w:rPr>
        <w:t>c</w:t>
      </w:r>
      <w:r w:rsidRPr="00155B76">
        <w:rPr>
          <w:rFonts w:asciiTheme="majorHAnsi" w:hAnsiTheme="majorHAnsi"/>
          <w:sz w:val="24"/>
          <w:szCs w:val="24"/>
        </w:rPr>
        <w:t>ión, otra parte de definición y características que corresponden con el contenido, ejemplos, actividades y por último los créditos. Con estas características se esperan alcanzar las metas propuestas. En cuanto a las herramientas de desarrollo, en principio</w:t>
      </w:r>
      <w:r w:rsidR="000114E9">
        <w:rPr>
          <w:rFonts w:asciiTheme="majorHAnsi" w:hAnsiTheme="majorHAnsi"/>
          <w:sz w:val="24"/>
          <w:szCs w:val="24"/>
        </w:rPr>
        <w:t xml:space="preserve"> se utilizará para desarrollar HTML</w:t>
      </w:r>
      <w:r w:rsidRPr="00155B76">
        <w:rPr>
          <w:rFonts w:asciiTheme="majorHAnsi" w:hAnsiTheme="majorHAnsi"/>
          <w:sz w:val="24"/>
          <w:szCs w:val="24"/>
        </w:rPr>
        <w:t xml:space="preserve"> y otras tecnologías. Así como también reutilizaremos ejemplos de simulaciones que ya están implementadas.</w:t>
      </w:r>
    </w:p>
    <w:p w:rsidR="003617EA" w:rsidRPr="00155B76" w:rsidRDefault="003617EA" w:rsidP="00EE7721">
      <w:pPr>
        <w:ind w:left="1134" w:firstLine="282"/>
        <w:jc w:val="both"/>
        <w:rPr>
          <w:rFonts w:asciiTheme="majorHAnsi" w:hAnsiTheme="majorHAnsi"/>
          <w:sz w:val="24"/>
          <w:szCs w:val="24"/>
        </w:rPr>
      </w:pPr>
    </w:p>
    <w:p w:rsidR="003617EA" w:rsidRDefault="00155B76" w:rsidP="00155B76">
      <w:pPr>
        <w:pStyle w:val="Prrafodelista"/>
        <w:numPr>
          <w:ilvl w:val="0"/>
          <w:numId w:val="6"/>
        </w:numPr>
        <w:jc w:val="both"/>
        <w:rPr>
          <w:rFonts w:asciiTheme="majorHAnsi" w:hAnsiTheme="majorHAnsi"/>
          <w:sz w:val="24"/>
          <w:szCs w:val="24"/>
        </w:rPr>
      </w:pPr>
      <w:r w:rsidRPr="003617EA">
        <w:rPr>
          <w:rFonts w:asciiTheme="majorHAnsi" w:hAnsiTheme="majorHAnsi"/>
          <w:b/>
          <w:sz w:val="24"/>
          <w:szCs w:val="24"/>
        </w:rPr>
        <w:t>Actividades de aprendizaje</w:t>
      </w:r>
      <w:r w:rsidRPr="003617EA">
        <w:rPr>
          <w:rFonts w:asciiTheme="majorHAnsi" w:hAnsiTheme="majorHAnsi"/>
          <w:sz w:val="24"/>
          <w:szCs w:val="24"/>
        </w:rPr>
        <w:t xml:space="preserve">: Se implementarán simulaciones, estas simulaciones consisten en lo siguiente: se tendrá la representación del fluido y alguna propiedad. El aprendiz modificará las variables involucradas para determinar qué cambios observa al modificar estas variables, estas </w:t>
      </w:r>
      <w:r w:rsidRPr="003617EA">
        <w:rPr>
          <w:rFonts w:asciiTheme="majorHAnsi" w:hAnsiTheme="majorHAnsi"/>
          <w:sz w:val="24"/>
          <w:szCs w:val="24"/>
        </w:rPr>
        <w:lastRenderedPageBreak/>
        <w:t xml:space="preserve">variables se relacionan con la densidad del fluido y la densidad de la propiedad. </w:t>
      </w:r>
    </w:p>
    <w:p w:rsidR="003617EA" w:rsidRDefault="003617EA" w:rsidP="003617EA">
      <w:pPr>
        <w:pStyle w:val="Prrafodelista"/>
        <w:ind w:left="1065"/>
        <w:jc w:val="both"/>
        <w:rPr>
          <w:rFonts w:asciiTheme="majorHAnsi" w:hAnsiTheme="majorHAnsi"/>
          <w:sz w:val="24"/>
          <w:szCs w:val="24"/>
        </w:rPr>
      </w:pPr>
    </w:p>
    <w:p w:rsidR="00D82772" w:rsidRPr="00E80B05" w:rsidRDefault="00155B76" w:rsidP="00E80B05">
      <w:pPr>
        <w:pStyle w:val="Prrafodelista"/>
        <w:numPr>
          <w:ilvl w:val="0"/>
          <w:numId w:val="6"/>
        </w:numPr>
        <w:jc w:val="both"/>
        <w:rPr>
          <w:rFonts w:asciiTheme="majorHAnsi" w:hAnsiTheme="majorHAnsi"/>
          <w:sz w:val="24"/>
          <w:szCs w:val="24"/>
        </w:rPr>
      </w:pPr>
      <w:r w:rsidRPr="006B0F14">
        <w:rPr>
          <w:rFonts w:asciiTheme="majorHAnsi" w:hAnsiTheme="majorHAnsi"/>
          <w:b/>
          <w:sz w:val="24"/>
          <w:szCs w:val="24"/>
        </w:rPr>
        <w:t>Accesibilidad Web</w:t>
      </w:r>
      <w:r w:rsidRPr="003617EA">
        <w:rPr>
          <w:rFonts w:asciiTheme="majorHAnsi" w:hAnsiTheme="majorHAnsi"/>
          <w:sz w:val="24"/>
          <w:szCs w:val="24"/>
        </w:rPr>
        <w:t>:</w:t>
      </w:r>
      <w:r w:rsidR="003617EA">
        <w:rPr>
          <w:rFonts w:asciiTheme="majorHAnsi" w:hAnsiTheme="majorHAnsi"/>
          <w:sz w:val="24"/>
          <w:szCs w:val="24"/>
        </w:rPr>
        <w:t xml:space="preserve"> </w:t>
      </w:r>
      <w:r w:rsidRPr="003617EA">
        <w:rPr>
          <w:rFonts w:asciiTheme="majorHAnsi" w:hAnsiTheme="majorHAnsi"/>
          <w:sz w:val="24"/>
          <w:szCs w:val="24"/>
        </w:rPr>
        <w:t>Cambio de colores de Interfaz, para que personas que presenten discapacidad visual reducida o daltonismo puedan usar el recurso.</w:t>
      </w:r>
    </w:p>
    <w:p w:rsidR="00D82772" w:rsidRDefault="00D82772" w:rsidP="00D82772">
      <w:pPr>
        <w:pStyle w:val="Ttulo2"/>
        <w:rPr>
          <w:sz w:val="28"/>
          <w:szCs w:val="28"/>
        </w:rPr>
      </w:pPr>
      <w:bookmarkStart w:id="3" w:name="_Toc371447029"/>
      <w:r>
        <w:rPr>
          <w:sz w:val="28"/>
          <w:szCs w:val="28"/>
        </w:rPr>
        <w:t>Paso</w:t>
      </w:r>
      <w:r w:rsidRPr="00D82772">
        <w:rPr>
          <w:sz w:val="28"/>
          <w:szCs w:val="28"/>
        </w:rPr>
        <w:t xml:space="preserve"> 2</w:t>
      </w:r>
      <w:r>
        <w:rPr>
          <w:sz w:val="28"/>
          <w:szCs w:val="28"/>
        </w:rPr>
        <w:t>-</w:t>
      </w:r>
      <w:r w:rsidRPr="00D82772">
        <w:rPr>
          <w:sz w:val="28"/>
          <w:szCs w:val="28"/>
        </w:rPr>
        <w:t xml:space="preserve"> Modelado de las funcionalidades:</w:t>
      </w:r>
      <w:bookmarkEnd w:id="3"/>
    </w:p>
    <w:p w:rsidR="00E80B05" w:rsidRPr="00E80B05" w:rsidRDefault="00E80B05" w:rsidP="00E80B05"/>
    <w:p w:rsidR="00D97C59" w:rsidRPr="00D97C59" w:rsidRDefault="007667DC" w:rsidP="00D97C59">
      <w:pPr>
        <w:pStyle w:val="Prrafodelista"/>
        <w:numPr>
          <w:ilvl w:val="0"/>
          <w:numId w:val="18"/>
        </w:numPr>
        <w:jc w:val="both"/>
        <w:rPr>
          <w:rFonts w:asciiTheme="majorHAnsi" w:hAnsiTheme="majorHAnsi"/>
          <w:sz w:val="24"/>
          <w:szCs w:val="24"/>
        </w:rPr>
      </w:pPr>
      <w:r w:rsidRPr="00D97C59">
        <w:rPr>
          <w:rFonts w:asciiTheme="majorHAnsi" w:hAnsiTheme="majorHAnsi"/>
          <w:b/>
          <w:sz w:val="24"/>
          <w:szCs w:val="24"/>
        </w:rPr>
        <w:t>Casos de Uso</w:t>
      </w:r>
    </w:p>
    <w:p w:rsidR="00D97C59" w:rsidRPr="00D97C59" w:rsidRDefault="00AB7F19" w:rsidP="00D97C59">
      <w:pPr>
        <w:pStyle w:val="Prrafodelista"/>
        <w:ind w:left="1065"/>
        <w:jc w:val="both"/>
        <w:rPr>
          <w:rFonts w:asciiTheme="majorHAnsi" w:hAnsiTheme="majorHAnsi"/>
          <w:sz w:val="24"/>
          <w:szCs w:val="24"/>
        </w:rPr>
      </w:pPr>
      <w:r w:rsidRPr="00AB7F19">
        <w:rPr>
          <w:noProof/>
        </w:rPr>
        <w:pict>
          <v:shapetype id="_x0000_t202" coordsize="21600,21600" o:spt="202" path="m,l,21600r21600,l21600,xe">
            <v:stroke joinstyle="miter"/>
            <v:path gradientshapeok="t" o:connecttype="rect"/>
          </v:shapetype>
          <v:shape id="_x0000_s1045" type="#_x0000_t202" style="position:absolute;left:0;text-align:left;margin-left:-40.9pt;margin-top:444.9pt;width:521.95pt;height:13.3pt;z-index:-251633664" stroked="f">
            <v:textbox inset="0,0,0,0">
              <w:txbxContent>
                <w:p w:rsidR="00EC0043" w:rsidRPr="001A73EA" w:rsidRDefault="00EC0043" w:rsidP="00E80B05">
                  <w:pPr>
                    <w:pStyle w:val="Epgrafe"/>
                    <w:jc w:val="center"/>
                    <w:rPr>
                      <w:rFonts w:asciiTheme="majorHAnsi" w:hAnsiTheme="majorHAnsi"/>
                      <w:noProof/>
                      <w:sz w:val="22"/>
                      <w:szCs w:val="22"/>
                    </w:rPr>
                  </w:pPr>
                  <w:bookmarkStart w:id="4" w:name="_Toc371447038"/>
                  <w:r w:rsidRPr="001A73EA">
                    <w:rPr>
                      <w:sz w:val="22"/>
                      <w:szCs w:val="22"/>
                    </w:rPr>
                    <w:t xml:space="preserve">Ilustración </w:t>
                  </w:r>
                  <w:r w:rsidRPr="001A73EA">
                    <w:rPr>
                      <w:sz w:val="22"/>
                      <w:szCs w:val="22"/>
                    </w:rPr>
                    <w:fldChar w:fldCharType="begin"/>
                  </w:r>
                  <w:r w:rsidRPr="001A73EA">
                    <w:rPr>
                      <w:sz w:val="22"/>
                      <w:szCs w:val="22"/>
                    </w:rPr>
                    <w:instrText xml:space="preserve"> SEQ Ilustración \* ARABIC </w:instrText>
                  </w:r>
                  <w:r w:rsidRPr="001A73EA">
                    <w:rPr>
                      <w:sz w:val="22"/>
                      <w:szCs w:val="22"/>
                    </w:rPr>
                    <w:fldChar w:fldCharType="separate"/>
                  </w:r>
                  <w:r>
                    <w:rPr>
                      <w:noProof/>
                      <w:sz w:val="22"/>
                      <w:szCs w:val="22"/>
                    </w:rPr>
                    <w:t>1</w:t>
                  </w:r>
                  <w:r w:rsidRPr="001A73EA">
                    <w:rPr>
                      <w:sz w:val="22"/>
                      <w:szCs w:val="22"/>
                    </w:rPr>
                    <w:fldChar w:fldCharType="end"/>
                  </w:r>
                  <w:r w:rsidRPr="001A73EA">
                    <w:rPr>
                      <w:sz w:val="22"/>
                      <w:szCs w:val="22"/>
                    </w:rPr>
                    <w:t xml:space="preserve"> Casos de Uso, Nivel 0 y 1</w:t>
                  </w:r>
                  <w:bookmarkEnd w:id="4"/>
                </w:p>
              </w:txbxContent>
            </v:textbox>
          </v:shape>
        </w:pict>
      </w:r>
      <w:r w:rsidR="00D97C59">
        <w:rPr>
          <w:rFonts w:asciiTheme="majorHAnsi" w:hAnsiTheme="majorHAnsi"/>
          <w:noProof/>
          <w:sz w:val="24"/>
          <w:szCs w:val="24"/>
          <w:lang w:eastAsia="es-VE"/>
        </w:rPr>
        <w:drawing>
          <wp:anchor distT="0" distB="0" distL="114300" distR="114300" simplePos="0" relativeHeight="251679744" behindDoc="0" locked="0" layoutInCell="1" allowOverlap="1">
            <wp:simplePos x="0" y="0"/>
            <wp:positionH relativeFrom="column">
              <wp:posOffset>-519430</wp:posOffset>
            </wp:positionH>
            <wp:positionV relativeFrom="paragraph">
              <wp:posOffset>276225</wp:posOffset>
            </wp:positionV>
            <wp:extent cx="6628765" cy="5316855"/>
            <wp:effectExtent l="19050" t="0" r="635" b="0"/>
            <wp:wrapSquare wrapText="bothSides"/>
            <wp:docPr id="15"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l="25628" t="13897" r="26998" b="13897"/>
                    <a:stretch>
                      <a:fillRect/>
                    </a:stretch>
                  </pic:blipFill>
                  <pic:spPr bwMode="auto">
                    <a:xfrm>
                      <a:off x="0" y="0"/>
                      <a:ext cx="6628765" cy="5316855"/>
                    </a:xfrm>
                    <a:prstGeom prst="rect">
                      <a:avLst/>
                    </a:prstGeom>
                    <a:noFill/>
                    <a:ln w="9525">
                      <a:noFill/>
                      <a:miter lim="800000"/>
                      <a:headEnd/>
                      <a:tailEnd/>
                    </a:ln>
                  </pic:spPr>
                </pic:pic>
              </a:graphicData>
            </a:graphic>
          </wp:anchor>
        </w:drawing>
      </w:r>
    </w:p>
    <w:p w:rsidR="00B96B30" w:rsidRPr="00611D7E" w:rsidRDefault="00AB7F19" w:rsidP="00611D7E">
      <w:pPr>
        <w:pStyle w:val="Prrafodelista"/>
        <w:numPr>
          <w:ilvl w:val="0"/>
          <w:numId w:val="18"/>
        </w:numPr>
        <w:jc w:val="both"/>
        <w:rPr>
          <w:rFonts w:asciiTheme="majorHAnsi" w:hAnsiTheme="majorHAnsi"/>
          <w:b/>
          <w:sz w:val="24"/>
          <w:szCs w:val="24"/>
        </w:rPr>
      </w:pPr>
      <w:r w:rsidRPr="00AB7F19">
        <w:rPr>
          <w:noProof/>
        </w:rPr>
        <w:lastRenderedPageBreak/>
        <w:pict>
          <v:shape id="_x0000_s1046" type="#_x0000_t202" style="position:absolute;left:0;text-align:left;margin-left:25.4pt;margin-top:383.45pt;width:445.5pt;height:17.75pt;z-index:251684864" stroked="f">
            <v:textbox style="mso-next-textbox:#_x0000_s1046" inset="0,0,0,0">
              <w:txbxContent>
                <w:p w:rsidR="00EC0043" w:rsidRPr="00473970" w:rsidRDefault="00EC0043" w:rsidP="00473970">
                  <w:pPr>
                    <w:pStyle w:val="Epgrafe"/>
                    <w:jc w:val="center"/>
                    <w:rPr>
                      <w:rFonts w:asciiTheme="majorHAnsi" w:hAnsiTheme="majorHAnsi"/>
                      <w:noProof/>
                      <w:sz w:val="24"/>
                      <w:szCs w:val="24"/>
                    </w:rPr>
                  </w:pPr>
                  <w:bookmarkStart w:id="5" w:name="_Toc371447039"/>
                  <w:r w:rsidRPr="00473970">
                    <w:rPr>
                      <w:sz w:val="24"/>
                      <w:szCs w:val="24"/>
                    </w:rPr>
                    <w:t xml:space="preserve">Ilustración </w:t>
                  </w:r>
                  <w:r w:rsidRPr="00473970">
                    <w:rPr>
                      <w:sz w:val="24"/>
                      <w:szCs w:val="24"/>
                    </w:rPr>
                    <w:fldChar w:fldCharType="begin"/>
                  </w:r>
                  <w:r w:rsidRPr="00473970">
                    <w:rPr>
                      <w:sz w:val="24"/>
                      <w:szCs w:val="24"/>
                    </w:rPr>
                    <w:instrText xml:space="preserve"> SEQ Ilustración \* ARABIC </w:instrText>
                  </w:r>
                  <w:r w:rsidRPr="00473970">
                    <w:rPr>
                      <w:sz w:val="24"/>
                      <w:szCs w:val="24"/>
                    </w:rPr>
                    <w:fldChar w:fldCharType="separate"/>
                  </w:r>
                  <w:r>
                    <w:rPr>
                      <w:noProof/>
                      <w:sz w:val="24"/>
                      <w:szCs w:val="24"/>
                    </w:rPr>
                    <w:t>2</w:t>
                  </w:r>
                  <w:r w:rsidRPr="00473970">
                    <w:rPr>
                      <w:sz w:val="24"/>
                      <w:szCs w:val="24"/>
                    </w:rPr>
                    <w:fldChar w:fldCharType="end"/>
                  </w:r>
                  <w:r w:rsidRPr="00473970">
                    <w:rPr>
                      <w:sz w:val="24"/>
                      <w:szCs w:val="24"/>
                    </w:rPr>
                    <w:t xml:space="preserve"> Casos de Uso, Nivel 2</w:t>
                  </w:r>
                  <w:bookmarkEnd w:id="5"/>
                </w:p>
              </w:txbxContent>
            </v:textbox>
            <w10:wrap type="square"/>
          </v:shape>
        </w:pict>
      </w:r>
      <w:r w:rsidR="00611D7E">
        <w:rPr>
          <w:noProof/>
          <w:lang w:eastAsia="es-VE"/>
        </w:rPr>
        <w:drawing>
          <wp:anchor distT="0" distB="0" distL="114300" distR="114300" simplePos="0" relativeHeight="251680768" behindDoc="0" locked="0" layoutInCell="1" allowOverlap="1">
            <wp:simplePos x="0" y="0"/>
            <wp:positionH relativeFrom="column">
              <wp:posOffset>67310</wp:posOffset>
            </wp:positionH>
            <wp:positionV relativeFrom="paragraph">
              <wp:posOffset>-572770</wp:posOffset>
            </wp:positionV>
            <wp:extent cx="5659120" cy="5452110"/>
            <wp:effectExtent l="19050" t="0" r="0" b="0"/>
            <wp:wrapSquare wrapText="bothSides"/>
            <wp:docPr id="16"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srcRect l="25445" t="16616" r="31772" b="10272"/>
                    <a:stretch>
                      <a:fillRect/>
                    </a:stretch>
                  </pic:blipFill>
                  <pic:spPr bwMode="auto">
                    <a:xfrm>
                      <a:off x="0" y="0"/>
                      <a:ext cx="5659120" cy="5452110"/>
                    </a:xfrm>
                    <a:prstGeom prst="rect">
                      <a:avLst/>
                    </a:prstGeom>
                    <a:noFill/>
                    <a:ln w="9525">
                      <a:noFill/>
                      <a:miter lim="800000"/>
                      <a:headEnd/>
                      <a:tailEnd/>
                    </a:ln>
                  </pic:spPr>
                </pic:pic>
              </a:graphicData>
            </a:graphic>
          </wp:anchor>
        </w:drawing>
      </w:r>
      <w:r w:rsidR="00F97A18" w:rsidRPr="00611D7E">
        <w:rPr>
          <w:rFonts w:asciiTheme="majorHAnsi" w:hAnsiTheme="majorHAnsi"/>
          <w:b/>
          <w:sz w:val="24"/>
          <w:szCs w:val="24"/>
        </w:rPr>
        <w:t>Objetos del Dominio</w:t>
      </w:r>
    </w:p>
    <w:p w:rsidR="00FF475D" w:rsidRDefault="00611D7E" w:rsidP="00FF475D">
      <w:pPr>
        <w:pStyle w:val="Prrafodelista"/>
        <w:ind w:left="1065"/>
        <w:jc w:val="both"/>
        <w:rPr>
          <w:rFonts w:asciiTheme="majorHAnsi" w:hAnsiTheme="majorHAnsi"/>
          <w:b/>
          <w:sz w:val="24"/>
          <w:szCs w:val="24"/>
        </w:rPr>
      </w:pPr>
      <w:r>
        <w:rPr>
          <w:rFonts w:asciiTheme="majorHAnsi" w:hAnsiTheme="majorHAnsi"/>
          <w:b/>
          <w:noProof/>
          <w:sz w:val="24"/>
          <w:szCs w:val="24"/>
          <w:lang w:eastAsia="es-VE"/>
        </w:rPr>
        <w:drawing>
          <wp:anchor distT="0" distB="0" distL="114300" distR="114300" simplePos="0" relativeHeight="251660288" behindDoc="0" locked="0" layoutInCell="1" allowOverlap="1">
            <wp:simplePos x="0" y="0"/>
            <wp:positionH relativeFrom="column">
              <wp:posOffset>372110</wp:posOffset>
            </wp:positionH>
            <wp:positionV relativeFrom="paragraph">
              <wp:posOffset>92710</wp:posOffset>
            </wp:positionV>
            <wp:extent cx="5241290" cy="2855595"/>
            <wp:effectExtent l="19050" t="0" r="0" b="0"/>
            <wp:wrapSquare wrapText="bothSides"/>
            <wp:docPr id="7" name="6 Imagen" descr="Objetos de Domin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tos de Dominio.png"/>
                    <pic:cNvPicPr/>
                  </pic:nvPicPr>
                  <pic:blipFill>
                    <a:blip r:embed="rId16" cstate="print"/>
                    <a:stretch>
                      <a:fillRect/>
                    </a:stretch>
                  </pic:blipFill>
                  <pic:spPr>
                    <a:xfrm>
                      <a:off x="0" y="0"/>
                      <a:ext cx="5241290" cy="2855595"/>
                    </a:xfrm>
                    <a:prstGeom prst="rect">
                      <a:avLst/>
                    </a:prstGeom>
                  </pic:spPr>
                </pic:pic>
              </a:graphicData>
            </a:graphic>
          </wp:anchor>
        </w:drawing>
      </w:r>
    </w:p>
    <w:p w:rsidR="00FF475D" w:rsidRDefault="00FF475D" w:rsidP="00FF475D">
      <w:pPr>
        <w:pStyle w:val="Prrafodelista"/>
        <w:ind w:left="1065"/>
        <w:jc w:val="both"/>
        <w:rPr>
          <w:rFonts w:asciiTheme="majorHAnsi" w:hAnsiTheme="majorHAnsi"/>
          <w:b/>
          <w:sz w:val="24"/>
          <w:szCs w:val="24"/>
        </w:rPr>
      </w:pPr>
    </w:p>
    <w:p w:rsidR="00FF475D" w:rsidRDefault="00FF475D" w:rsidP="00FF475D">
      <w:pPr>
        <w:pStyle w:val="Prrafodelista"/>
        <w:ind w:left="1065"/>
        <w:jc w:val="both"/>
        <w:rPr>
          <w:rFonts w:asciiTheme="majorHAnsi" w:hAnsiTheme="majorHAnsi"/>
          <w:b/>
          <w:sz w:val="24"/>
          <w:szCs w:val="24"/>
        </w:rPr>
      </w:pPr>
    </w:p>
    <w:p w:rsidR="00FF475D" w:rsidRDefault="00FF475D" w:rsidP="00FF475D">
      <w:pPr>
        <w:pStyle w:val="Prrafodelista"/>
        <w:ind w:left="1065"/>
        <w:jc w:val="both"/>
        <w:rPr>
          <w:rFonts w:asciiTheme="majorHAnsi" w:hAnsiTheme="majorHAnsi"/>
          <w:b/>
          <w:sz w:val="24"/>
          <w:szCs w:val="24"/>
        </w:rPr>
      </w:pPr>
    </w:p>
    <w:p w:rsidR="00FF475D" w:rsidRDefault="00FF475D" w:rsidP="00FF475D">
      <w:pPr>
        <w:pStyle w:val="Prrafodelista"/>
        <w:ind w:left="1065"/>
        <w:jc w:val="both"/>
        <w:rPr>
          <w:rFonts w:asciiTheme="majorHAnsi" w:hAnsiTheme="majorHAnsi"/>
          <w:b/>
          <w:sz w:val="24"/>
          <w:szCs w:val="24"/>
        </w:rPr>
      </w:pPr>
    </w:p>
    <w:p w:rsidR="00FF475D" w:rsidRDefault="00FF475D" w:rsidP="00FF475D">
      <w:pPr>
        <w:pStyle w:val="Prrafodelista"/>
        <w:ind w:left="1065"/>
        <w:jc w:val="both"/>
        <w:rPr>
          <w:rFonts w:asciiTheme="majorHAnsi" w:hAnsiTheme="majorHAnsi"/>
          <w:b/>
          <w:sz w:val="24"/>
          <w:szCs w:val="24"/>
        </w:rPr>
      </w:pPr>
    </w:p>
    <w:p w:rsidR="00FF475D" w:rsidRDefault="00FF475D" w:rsidP="00FF475D">
      <w:pPr>
        <w:pStyle w:val="Prrafodelista"/>
        <w:ind w:left="1065"/>
        <w:jc w:val="both"/>
        <w:rPr>
          <w:rFonts w:asciiTheme="majorHAnsi" w:hAnsiTheme="majorHAnsi"/>
          <w:b/>
          <w:sz w:val="24"/>
          <w:szCs w:val="24"/>
        </w:rPr>
      </w:pPr>
    </w:p>
    <w:p w:rsidR="00FF475D" w:rsidRPr="00364F6F" w:rsidRDefault="00AB7F19" w:rsidP="00FF475D">
      <w:pPr>
        <w:pStyle w:val="Prrafodelista"/>
        <w:ind w:left="1065"/>
        <w:jc w:val="both"/>
        <w:rPr>
          <w:rFonts w:asciiTheme="majorHAnsi" w:hAnsiTheme="majorHAnsi"/>
          <w:b/>
          <w:sz w:val="24"/>
          <w:szCs w:val="24"/>
        </w:rPr>
      </w:pPr>
      <w:r w:rsidRPr="00AB7F19">
        <w:rPr>
          <w:noProof/>
          <w:lang w:eastAsia="es-VE"/>
        </w:rPr>
        <w:pict>
          <v:shape id="_x0000_s1042" type="#_x0000_t202" style="position:absolute;left:0;text-align:left;margin-left:28.4pt;margin-top:86.15pt;width:403pt;height:14.45pt;z-index:251678720" stroked="f">
            <v:textbox style="mso-next-textbox:#_x0000_s1042" inset="0,0,0,0">
              <w:txbxContent>
                <w:p w:rsidR="00EC0043" w:rsidRPr="00D41857" w:rsidRDefault="00EC0043" w:rsidP="00121F52">
                  <w:pPr>
                    <w:pStyle w:val="Epgrafe"/>
                    <w:jc w:val="center"/>
                    <w:rPr>
                      <w:noProof/>
                      <w:sz w:val="24"/>
                      <w:szCs w:val="24"/>
                    </w:rPr>
                  </w:pPr>
                  <w:bookmarkStart w:id="6" w:name="_Toc371447040"/>
                  <w:r w:rsidRPr="00D41857">
                    <w:rPr>
                      <w:sz w:val="24"/>
                      <w:szCs w:val="24"/>
                    </w:rPr>
                    <w:t xml:space="preserve">Ilustración </w:t>
                  </w:r>
                  <w:r w:rsidRPr="00D41857">
                    <w:rPr>
                      <w:sz w:val="24"/>
                      <w:szCs w:val="24"/>
                    </w:rPr>
                    <w:fldChar w:fldCharType="begin"/>
                  </w:r>
                  <w:r w:rsidRPr="00D41857">
                    <w:rPr>
                      <w:sz w:val="24"/>
                      <w:szCs w:val="24"/>
                    </w:rPr>
                    <w:instrText xml:space="preserve"> SEQ Ilustración \* ARABIC </w:instrText>
                  </w:r>
                  <w:r w:rsidRPr="00D41857">
                    <w:rPr>
                      <w:sz w:val="24"/>
                      <w:szCs w:val="24"/>
                    </w:rPr>
                    <w:fldChar w:fldCharType="separate"/>
                  </w:r>
                  <w:r>
                    <w:rPr>
                      <w:noProof/>
                      <w:sz w:val="24"/>
                      <w:szCs w:val="24"/>
                    </w:rPr>
                    <w:t>3</w:t>
                  </w:r>
                  <w:r w:rsidRPr="00D41857">
                    <w:rPr>
                      <w:sz w:val="24"/>
                      <w:szCs w:val="24"/>
                    </w:rPr>
                    <w:fldChar w:fldCharType="end"/>
                  </w:r>
                  <w:r w:rsidRPr="00D41857">
                    <w:rPr>
                      <w:sz w:val="24"/>
                      <w:szCs w:val="24"/>
                    </w:rPr>
                    <w:t xml:space="preserve"> Diagrama de Objetos del Dominio</w:t>
                  </w:r>
                  <w:bookmarkEnd w:id="6"/>
                </w:p>
              </w:txbxContent>
            </v:textbox>
            <w10:wrap type="square"/>
          </v:shape>
        </w:pict>
      </w:r>
    </w:p>
    <w:p w:rsidR="00071F5F" w:rsidRDefault="00A201AD" w:rsidP="00EA778E">
      <w:pPr>
        <w:pStyle w:val="Ttulo2"/>
        <w:rPr>
          <w:sz w:val="28"/>
          <w:szCs w:val="28"/>
        </w:rPr>
      </w:pPr>
      <w:bookmarkStart w:id="7" w:name="_Toc371447030"/>
      <w:r w:rsidRPr="00A201AD">
        <w:rPr>
          <w:sz w:val="28"/>
          <w:szCs w:val="28"/>
        </w:rPr>
        <w:lastRenderedPageBreak/>
        <w:t>Paso 3 - Modelado de la Interfaz</w:t>
      </w:r>
      <w:bookmarkEnd w:id="7"/>
    </w:p>
    <w:p w:rsidR="00502873" w:rsidRPr="00502873" w:rsidRDefault="00502873" w:rsidP="00502873"/>
    <w:p w:rsidR="00FB2CDC" w:rsidRDefault="00AB7F19" w:rsidP="00E66270">
      <w:pPr>
        <w:pStyle w:val="Prrafodelista"/>
        <w:numPr>
          <w:ilvl w:val="0"/>
          <w:numId w:val="17"/>
        </w:numPr>
        <w:jc w:val="both"/>
        <w:rPr>
          <w:rFonts w:asciiTheme="majorHAnsi" w:hAnsiTheme="majorHAnsi"/>
          <w:b/>
          <w:sz w:val="24"/>
          <w:szCs w:val="24"/>
        </w:rPr>
      </w:pPr>
      <w:r w:rsidRPr="00AB7F19">
        <w:rPr>
          <w:noProof/>
        </w:rPr>
        <w:pict>
          <v:shape id="_x0000_s1047" type="#_x0000_t202" style="position:absolute;left:0;text-align:left;margin-left:13.6pt;margin-top:323.55pt;width:430.5pt;height:24.65pt;z-index:251687936" stroked="f">
            <v:textbox style="mso-fit-shape-to-text:t" inset="0,0,0,0">
              <w:txbxContent>
                <w:p w:rsidR="00EC0043" w:rsidRPr="000D16FC" w:rsidRDefault="00EC0043" w:rsidP="000D16FC">
                  <w:pPr>
                    <w:pStyle w:val="Epgrafe"/>
                    <w:jc w:val="center"/>
                    <w:rPr>
                      <w:rFonts w:asciiTheme="majorHAnsi" w:hAnsiTheme="majorHAnsi"/>
                      <w:noProof/>
                      <w:sz w:val="24"/>
                      <w:szCs w:val="24"/>
                    </w:rPr>
                  </w:pPr>
                  <w:bookmarkStart w:id="8" w:name="_Toc371447041"/>
                  <w:r w:rsidRPr="000D16FC">
                    <w:rPr>
                      <w:sz w:val="24"/>
                      <w:szCs w:val="24"/>
                    </w:rPr>
                    <w:t xml:space="preserve">Ilustración </w:t>
                  </w:r>
                  <w:r w:rsidRPr="000D16FC">
                    <w:rPr>
                      <w:sz w:val="24"/>
                      <w:szCs w:val="24"/>
                    </w:rPr>
                    <w:fldChar w:fldCharType="begin"/>
                  </w:r>
                  <w:r w:rsidRPr="000D16FC">
                    <w:rPr>
                      <w:sz w:val="24"/>
                      <w:szCs w:val="24"/>
                    </w:rPr>
                    <w:instrText xml:space="preserve"> SEQ Ilustración \* ARABIC </w:instrText>
                  </w:r>
                  <w:r w:rsidRPr="000D16FC">
                    <w:rPr>
                      <w:sz w:val="24"/>
                      <w:szCs w:val="24"/>
                    </w:rPr>
                    <w:fldChar w:fldCharType="separate"/>
                  </w:r>
                  <w:r>
                    <w:rPr>
                      <w:noProof/>
                      <w:sz w:val="24"/>
                      <w:szCs w:val="24"/>
                    </w:rPr>
                    <w:t>4</w:t>
                  </w:r>
                  <w:r w:rsidRPr="000D16FC">
                    <w:rPr>
                      <w:sz w:val="24"/>
                      <w:szCs w:val="24"/>
                    </w:rPr>
                    <w:fldChar w:fldCharType="end"/>
                  </w:r>
                  <w:r w:rsidRPr="000D16FC">
                    <w:rPr>
                      <w:sz w:val="24"/>
                      <w:szCs w:val="24"/>
                    </w:rPr>
                    <w:t xml:space="preserve"> Interfaz Principal OA</w:t>
                  </w:r>
                  <w:bookmarkEnd w:id="8"/>
                </w:p>
              </w:txbxContent>
            </v:textbox>
            <w10:wrap type="square"/>
          </v:shape>
        </w:pict>
      </w:r>
      <w:r w:rsidR="000D16FC">
        <w:rPr>
          <w:rFonts w:asciiTheme="majorHAnsi" w:hAnsiTheme="majorHAnsi"/>
          <w:b/>
          <w:noProof/>
          <w:sz w:val="24"/>
          <w:szCs w:val="24"/>
          <w:lang w:eastAsia="es-VE"/>
        </w:rPr>
        <w:drawing>
          <wp:anchor distT="0" distB="0" distL="114300" distR="114300" simplePos="0" relativeHeight="251685888" behindDoc="0" locked="0" layoutInCell="1" allowOverlap="1">
            <wp:simplePos x="0" y="0"/>
            <wp:positionH relativeFrom="column">
              <wp:posOffset>172720</wp:posOffset>
            </wp:positionH>
            <wp:positionV relativeFrom="paragraph">
              <wp:posOffset>369570</wp:posOffset>
            </wp:positionV>
            <wp:extent cx="5467350" cy="3682365"/>
            <wp:effectExtent l="19050" t="0" r="0" b="0"/>
            <wp:wrapSquare wrapText="bothSides"/>
            <wp:docPr id="17"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l="18726" t="7527" r="18385" b="16846"/>
                    <a:stretch>
                      <a:fillRect/>
                    </a:stretch>
                  </pic:blipFill>
                  <pic:spPr bwMode="auto">
                    <a:xfrm>
                      <a:off x="0" y="0"/>
                      <a:ext cx="5467350" cy="3682365"/>
                    </a:xfrm>
                    <a:prstGeom prst="rect">
                      <a:avLst/>
                    </a:prstGeom>
                    <a:noFill/>
                    <a:ln w="9525">
                      <a:noFill/>
                      <a:miter lim="800000"/>
                      <a:headEnd/>
                      <a:tailEnd/>
                    </a:ln>
                  </pic:spPr>
                </pic:pic>
              </a:graphicData>
            </a:graphic>
          </wp:anchor>
        </w:drawing>
      </w:r>
      <w:r w:rsidR="00502873" w:rsidRPr="00E66270">
        <w:rPr>
          <w:rFonts w:asciiTheme="majorHAnsi" w:hAnsiTheme="majorHAnsi"/>
          <w:b/>
          <w:sz w:val="24"/>
          <w:szCs w:val="24"/>
        </w:rPr>
        <w:t>Interfaz</w:t>
      </w:r>
    </w:p>
    <w:p w:rsidR="00FB2CDC" w:rsidRDefault="00AB7F19" w:rsidP="00801D6F">
      <w:pPr>
        <w:pStyle w:val="Prrafodelista"/>
        <w:ind w:left="1065"/>
        <w:jc w:val="both"/>
      </w:pPr>
      <w:r>
        <w:rPr>
          <w:noProof/>
        </w:rPr>
        <w:pict>
          <v:shape id="_x0000_s1048" type="#_x0000_t202" style="position:absolute;left:0;text-align:left;margin-left:13.3pt;margin-top:600.2pt;width:392.9pt;height:24.65pt;z-index:251691008" wrapcoords="-38 0 -38 20800 21600 20800 21600 0 -38 0" stroked="f">
            <v:textbox style="mso-fit-shape-to-text:t" inset="0,0,0,0">
              <w:txbxContent>
                <w:p w:rsidR="00EC0043" w:rsidRPr="00801D6F" w:rsidRDefault="00EC0043" w:rsidP="00801D6F">
                  <w:pPr>
                    <w:pStyle w:val="Epgrafe"/>
                    <w:jc w:val="center"/>
                    <w:rPr>
                      <w:noProof/>
                      <w:sz w:val="24"/>
                      <w:szCs w:val="24"/>
                    </w:rPr>
                  </w:pPr>
                  <w:bookmarkStart w:id="9" w:name="_Toc371447042"/>
                  <w:r w:rsidRPr="00801D6F">
                    <w:rPr>
                      <w:sz w:val="24"/>
                      <w:szCs w:val="24"/>
                    </w:rPr>
                    <w:t xml:space="preserve">Ilustración </w:t>
                  </w:r>
                  <w:r w:rsidRPr="00801D6F">
                    <w:rPr>
                      <w:sz w:val="24"/>
                      <w:szCs w:val="24"/>
                    </w:rPr>
                    <w:fldChar w:fldCharType="begin"/>
                  </w:r>
                  <w:r w:rsidRPr="00801D6F">
                    <w:rPr>
                      <w:sz w:val="24"/>
                      <w:szCs w:val="24"/>
                    </w:rPr>
                    <w:instrText xml:space="preserve"> SEQ Ilustración \* ARABIC </w:instrText>
                  </w:r>
                  <w:r w:rsidRPr="00801D6F">
                    <w:rPr>
                      <w:sz w:val="24"/>
                      <w:szCs w:val="24"/>
                    </w:rPr>
                    <w:fldChar w:fldCharType="separate"/>
                  </w:r>
                  <w:r>
                    <w:rPr>
                      <w:noProof/>
                      <w:sz w:val="24"/>
                      <w:szCs w:val="24"/>
                    </w:rPr>
                    <w:t>5</w:t>
                  </w:r>
                  <w:r w:rsidRPr="00801D6F">
                    <w:rPr>
                      <w:sz w:val="24"/>
                      <w:szCs w:val="24"/>
                    </w:rPr>
                    <w:fldChar w:fldCharType="end"/>
                  </w:r>
                  <w:r w:rsidRPr="00801D6F">
                    <w:rPr>
                      <w:sz w:val="24"/>
                      <w:szCs w:val="24"/>
                    </w:rPr>
                    <w:t xml:space="preserve"> Interfaz de Ayuda</w:t>
                  </w:r>
                  <w:bookmarkEnd w:id="9"/>
                </w:p>
              </w:txbxContent>
            </v:textbox>
            <w10:wrap type="through"/>
          </v:shape>
        </w:pict>
      </w:r>
      <w:r w:rsidR="00801D6F">
        <w:rPr>
          <w:noProof/>
          <w:lang w:eastAsia="es-VE"/>
        </w:rPr>
        <w:drawing>
          <wp:anchor distT="0" distB="0" distL="114300" distR="114300" simplePos="0" relativeHeight="251688960" behindDoc="0" locked="0" layoutInCell="1" allowOverlap="1">
            <wp:simplePos x="0" y="0"/>
            <wp:positionH relativeFrom="column">
              <wp:posOffset>168910</wp:posOffset>
            </wp:positionH>
            <wp:positionV relativeFrom="paragraph">
              <wp:posOffset>4133850</wp:posOffset>
            </wp:positionV>
            <wp:extent cx="5467350" cy="3431540"/>
            <wp:effectExtent l="19050" t="0" r="0" b="0"/>
            <wp:wrapThrough wrapText="bothSides">
              <wp:wrapPolygon edited="0">
                <wp:start x="-75" y="0"/>
                <wp:lineTo x="-75" y="21464"/>
                <wp:lineTo x="21600" y="21464"/>
                <wp:lineTo x="21600" y="0"/>
                <wp:lineTo x="-75" y="0"/>
              </wp:wrapPolygon>
            </wp:wrapThrough>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srcRect l="17321" t="7885" r="18586" b="6093"/>
                    <a:stretch>
                      <a:fillRect/>
                    </a:stretch>
                  </pic:blipFill>
                  <pic:spPr bwMode="auto">
                    <a:xfrm>
                      <a:off x="0" y="0"/>
                      <a:ext cx="5467350" cy="3431540"/>
                    </a:xfrm>
                    <a:prstGeom prst="rect">
                      <a:avLst/>
                    </a:prstGeom>
                    <a:noFill/>
                    <a:ln w="9525">
                      <a:noFill/>
                      <a:miter lim="800000"/>
                      <a:headEnd/>
                      <a:tailEnd/>
                    </a:ln>
                  </pic:spPr>
                </pic:pic>
              </a:graphicData>
            </a:graphic>
          </wp:anchor>
        </w:drawing>
      </w:r>
    </w:p>
    <w:p w:rsidR="00FB2CDC" w:rsidRPr="00E66270" w:rsidRDefault="00F35D9B" w:rsidP="00E66270">
      <w:pPr>
        <w:pStyle w:val="Prrafodelista"/>
        <w:numPr>
          <w:ilvl w:val="0"/>
          <w:numId w:val="17"/>
        </w:numPr>
        <w:jc w:val="both"/>
        <w:rPr>
          <w:rFonts w:asciiTheme="majorHAnsi" w:hAnsiTheme="majorHAnsi"/>
          <w:b/>
          <w:sz w:val="24"/>
          <w:szCs w:val="24"/>
        </w:rPr>
      </w:pPr>
      <w:r w:rsidRPr="00E66270">
        <w:rPr>
          <w:rFonts w:asciiTheme="majorHAnsi" w:hAnsiTheme="majorHAnsi"/>
          <w:b/>
          <w:sz w:val="24"/>
          <w:szCs w:val="24"/>
        </w:rPr>
        <w:lastRenderedPageBreak/>
        <w:t>Colores</w:t>
      </w:r>
    </w:p>
    <w:p w:rsidR="00B92EEA" w:rsidRPr="00B92EEA" w:rsidRDefault="00B92EEA" w:rsidP="00B92EEA">
      <w:pPr>
        <w:ind w:left="360"/>
        <w:rPr>
          <w:b/>
        </w:rPr>
      </w:pPr>
      <w:r>
        <w:rPr>
          <w:b/>
          <w:noProof/>
          <w:lang w:eastAsia="es-VE"/>
        </w:rPr>
        <w:drawing>
          <wp:anchor distT="0" distB="0" distL="114300" distR="114300" simplePos="0" relativeHeight="251668480" behindDoc="1" locked="0" layoutInCell="1" allowOverlap="1">
            <wp:simplePos x="0" y="0"/>
            <wp:positionH relativeFrom="column">
              <wp:posOffset>3987165</wp:posOffset>
            </wp:positionH>
            <wp:positionV relativeFrom="paragraph">
              <wp:posOffset>149225</wp:posOffset>
            </wp:positionV>
            <wp:extent cx="1762125" cy="419100"/>
            <wp:effectExtent l="19050" t="0" r="9525" b="0"/>
            <wp:wrapSquare wrapText="bothSides"/>
            <wp:docPr id="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srcRect l="18752" r="18690" b="70176"/>
                    <a:stretch>
                      <a:fillRect/>
                    </a:stretch>
                  </pic:blipFill>
                  <pic:spPr bwMode="auto">
                    <a:xfrm>
                      <a:off x="0" y="0"/>
                      <a:ext cx="1762125" cy="419100"/>
                    </a:xfrm>
                    <a:prstGeom prst="rect">
                      <a:avLst/>
                    </a:prstGeom>
                    <a:noFill/>
                    <a:ln w="9525">
                      <a:noFill/>
                      <a:miter lim="800000"/>
                      <a:headEnd/>
                      <a:tailEnd/>
                    </a:ln>
                  </pic:spPr>
                </pic:pic>
              </a:graphicData>
            </a:graphic>
          </wp:anchor>
        </w:drawing>
      </w:r>
    </w:p>
    <w:p w:rsidR="00FB2CDC" w:rsidRPr="00E66270" w:rsidRDefault="00F35D9B" w:rsidP="00F35D9B">
      <w:pPr>
        <w:pStyle w:val="Prrafodelista"/>
        <w:numPr>
          <w:ilvl w:val="0"/>
          <w:numId w:val="13"/>
        </w:numPr>
        <w:rPr>
          <w:sz w:val="24"/>
          <w:szCs w:val="24"/>
        </w:rPr>
      </w:pPr>
      <w:r w:rsidRPr="00E66270">
        <w:rPr>
          <w:b/>
          <w:sz w:val="24"/>
          <w:szCs w:val="24"/>
        </w:rPr>
        <w:t>Banner</w:t>
      </w:r>
      <w:r w:rsidRPr="00E66270">
        <w:rPr>
          <w:sz w:val="24"/>
          <w:szCs w:val="24"/>
        </w:rPr>
        <w:t>: Se us</w:t>
      </w:r>
      <w:r w:rsidR="00486DFF" w:rsidRPr="00E66270">
        <w:rPr>
          <w:sz w:val="24"/>
          <w:szCs w:val="24"/>
        </w:rPr>
        <w:t>ó</w:t>
      </w:r>
      <w:r w:rsidRPr="00E66270">
        <w:rPr>
          <w:sz w:val="24"/>
          <w:szCs w:val="24"/>
        </w:rPr>
        <w:t xml:space="preserve"> una imagen,</w:t>
      </w:r>
      <w:r w:rsidR="00486DFF" w:rsidRPr="00E66270">
        <w:rPr>
          <w:sz w:val="24"/>
          <w:szCs w:val="24"/>
        </w:rPr>
        <w:t xml:space="preserve"> cread</w:t>
      </w:r>
      <w:r w:rsidRPr="00E66270">
        <w:rPr>
          <w:sz w:val="24"/>
          <w:szCs w:val="24"/>
        </w:rPr>
        <w:t>a por los autores</w:t>
      </w:r>
    </w:p>
    <w:p w:rsidR="00F35D9B" w:rsidRDefault="00AB7F19" w:rsidP="00F35D9B">
      <w:pPr>
        <w:pStyle w:val="Prrafodelista"/>
        <w:ind w:left="1068"/>
      </w:pPr>
      <w:r w:rsidRPr="00AB7F19">
        <w:rPr>
          <w:b/>
          <w:noProof/>
          <w:lang w:eastAsia="es-VE"/>
        </w:rPr>
        <w:pict>
          <v:roundrect id="_x0000_s1030" style="position:absolute;left:0;text-align:left;margin-left:379.95pt;margin-top:17.95pt;width:71.25pt;height:21.75pt;z-index:251666432" arcsize="10923f" fillcolor="black [3200]" strokecolor="black [3213]" strokeweight=".25pt">
            <v:shadow type="perspective" color="#7f7f7f [1601]" opacity=".5" offset="1pt" offset2="-1pt"/>
          </v:roundrect>
        </w:pict>
      </w:r>
    </w:p>
    <w:p w:rsidR="002B0E18" w:rsidRDefault="00E66270" w:rsidP="00F35D9B">
      <w:pPr>
        <w:pStyle w:val="Prrafodelista"/>
        <w:numPr>
          <w:ilvl w:val="0"/>
          <w:numId w:val="13"/>
        </w:numPr>
        <w:rPr>
          <w:sz w:val="24"/>
          <w:szCs w:val="24"/>
        </w:rPr>
      </w:pPr>
      <w:r w:rsidRPr="00E66270">
        <w:rPr>
          <w:b/>
          <w:sz w:val="24"/>
          <w:szCs w:val="24"/>
        </w:rPr>
        <w:t xml:space="preserve">Fuente </w:t>
      </w:r>
      <w:r w:rsidR="00F35D9B" w:rsidRPr="00E66270">
        <w:rPr>
          <w:b/>
          <w:sz w:val="24"/>
          <w:szCs w:val="24"/>
        </w:rPr>
        <w:t>Banner</w:t>
      </w:r>
      <w:r w:rsidR="009267D5" w:rsidRPr="00E66270">
        <w:rPr>
          <w:b/>
          <w:sz w:val="24"/>
          <w:szCs w:val="24"/>
        </w:rPr>
        <w:t xml:space="preserve">, </w:t>
      </w:r>
      <w:proofErr w:type="spellStart"/>
      <w:r w:rsidR="009267D5" w:rsidRPr="00E66270">
        <w:rPr>
          <w:b/>
          <w:sz w:val="24"/>
          <w:szCs w:val="24"/>
        </w:rPr>
        <w:t>Footer</w:t>
      </w:r>
      <w:proofErr w:type="spellEnd"/>
      <w:r w:rsidR="009267D5" w:rsidRPr="00E66270">
        <w:rPr>
          <w:b/>
          <w:sz w:val="24"/>
          <w:szCs w:val="24"/>
        </w:rPr>
        <w:t xml:space="preserve"> y Contenido</w:t>
      </w:r>
      <w:r w:rsidR="00F35D9B" w:rsidRPr="00E66270">
        <w:rPr>
          <w:sz w:val="24"/>
          <w:szCs w:val="24"/>
        </w:rPr>
        <w:t>:  Código Hexadecimal</w:t>
      </w:r>
    </w:p>
    <w:p w:rsidR="00F35D9B" w:rsidRDefault="00F35D9B" w:rsidP="002B0E18">
      <w:pPr>
        <w:ind w:left="360" w:firstLine="708"/>
        <w:rPr>
          <w:sz w:val="24"/>
          <w:szCs w:val="24"/>
        </w:rPr>
      </w:pPr>
      <w:r w:rsidRPr="002B0E18">
        <w:rPr>
          <w:sz w:val="24"/>
          <w:szCs w:val="24"/>
        </w:rPr>
        <w:t xml:space="preserve"> #000000  </w:t>
      </w:r>
    </w:p>
    <w:p w:rsidR="002B0E18" w:rsidRPr="002B0E18" w:rsidRDefault="002B0E18" w:rsidP="002B0E18">
      <w:pPr>
        <w:ind w:left="360" w:firstLine="708"/>
        <w:rPr>
          <w:sz w:val="24"/>
          <w:szCs w:val="24"/>
        </w:rPr>
      </w:pPr>
    </w:p>
    <w:p w:rsidR="009267D5" w:rsidRPr="00E66270" w:rsidRDefault="00F35D9B" w:rsidP="00F35D9B">
      <w:pPr>
        <w:pStyle w:val="Prrafodelista"/>
        <w:numPr>
          <w:ilvl w:val="0"/>
          <w:numId w:val="13"/>
        </w:numPr>
        <w:rPr>
          <w:b/>
          <w:sz w:val="24"/>
          <w:szCs w:val="24"/>
        </w:rPr>
      </w:pPr>
      <w:r w:rsidRPr="00E66270">
        <w:rPr>
          <w:b/>
          <w:sz w:val="24"/>
          <w:szCs w:val="24"/>
        </w:rPr>
        <w:t>Fuente del Menú:</w:t>
      </w:r>
    </w:p>
    <w:p w:rsidR="009267D5" w:rsidRPr="00E66270" w:rsidRDefault="00AB7F19" w:rsidP="009267D5">
      <w:pPr>
        <w:pStyle w:val="Prrafodelista"/>
        <w:rPr>
          <w:b/>
          <w:sz w:val="24"/>
          <w:szCs w:val="24"/>
        </w:rPr>
      </w:pPr>
      <w:r>
        <w:rPr>
          <w:b/>
          <w:noProof/>
          <w:sz w:val="24"/>
          <w:szCs w:val="24"/>
          <w:lang w:eastAsia="es-VE"/>
        </w:rPr>
        <w:pict>
          <v:roundrect id="_x0000_s1031" style="position:absolute;left:0;text-align:left;margin-left:379.95pt;margin-top:13.8pt;width:71.25pt;height:21.75pt;z-index:251669504" arcsize="10923f" fillcolor="white [3212]" strokecolor="black [3213]" strokeweight=".25pt">
            <v:shadow type="perspective" color="#7f7f7f [1601]" opacity=".5" offset="1pt" offset2="-1pt"/>
          </v:roundrect>
        </w:pict>
      </w:r>
    </w:p>
    <w:p w:rsidR="00F35D9B" w:rsidRPr="00E66270" w:rsidRDefault="009267D5" w:rsidP="009267D5">
      <w:pPr>
        <w:pStyle w:val="Prrafodelista"/>
        <w:numPr>
          <w:ilvl w:val="0"/>
          <w:numId w:val="14"/>
        </w:numPr>
        <w:rPr>
          <w:b/>
          <w:sz w:val="24"/>
          <w:szCs w:val="24"/>
        </w:rPr>
      </w:pPr>
      <w:r w:rsidRPr="00E66270">
        <w:rPr>
          <w:sz w:val="24"/>
          <w:szCs w:val="24"/>
        </w:rPr>
        <w:t xml:space="preserve">Cuando está seleccionado: </w:t>
      </w:r>
      <w:r w:rsidR="00571451" w:rsidRPr="00E66270">
        <w:rPr>
          <w:sz w:val="24"/>
          <w:szCs w:val="24"/>
        </w:rPr>
        <w:t>Código Hexadecimal #</w:t>
      </w:r>
      <w:proofErr w:type="spellStart"/>
      <w:r w:rsidR="00571451" w:rsidRPr="00E66270">
        <w:rPr>
          <w:sz w:val="24"/>
          <w:szCs w:val="24"/>
        </w:rPr>
        <w:t>ffffff</w:t>
      </w:r>
      <w:proofErr w:type="spellEnd"/>
    </w:p>
    <w:p w:rsidR="00FB2CDC" w:rsidRPr="00186387" w:rsidRDefault="00AB7F19" w:rsidP="00FB2CDC">
      <w:pPr>
        <w:pStyle w:val="Prrafodelista"/>
        <w:numPr>
          <w:ilvl w:val="0"/>
          <w:numId w:val="14"/>
        </w:numPr>
        <w:rPr>
          <w:b/>
          <w:sz w:val="24"/>
          <w:szCs w:val="24"/>
        </w:rPr>
      </w:pPr>
      <w:r w:rsidRPr="00AB7F19">
        <w:rPr>
          <w:noProof/>
          <w:sz w:val="24"/>
          <w:szCs w:val="24"/>
          <w:lang w:eastAsia="es-VE"/>
        </w:rPr>
        <w:pict>
          <v:roundrect id="_x0000_s1033" style="position:absolute;left:0;text-align:left;margin-left:379.95pt;margin-top:2.05pt;width:71.25pt;height:21.75pt;z-index:251656190" arcsize="10923f" filled="f" fillcolor="white [3212]" strokecolor="black [3213]" strokeweight=".25pt">
            <v:shadow type="perspective" color="#7f7f7f [1601]" opacity=".5" offset="1pt" offset2="-1pt"/>
          </v:roundrect>
        </w:pict>
      </w:r>
      <w:r w:rsidR="00D42CE6">
        <w:rPr>
          <w:noProof/>
          <w:sz w:val="24"/>
          <w:szCs w:val="24"/>
          <w:lang w:eastAsia="es-VE"/>
        </w:rPr>
        <w:drawing>
          <wp:anchor distT="0" distB="0" distL="114300" distR="114300" simplePos="0" relativeHeight="251655165" behindDoc="0" locked="0" layoutInCell="1" allowOverlap="1">
            <wp:simplePos x="0" y="0"/>
            <wp:positionH relativeFrom="column">
              <wp:posOffset>4831715</wp:posOffset>
            </wp:positionH>
            <wp:positionV relativeFrom="paragraph">
              <wp:posOffset>27305</wp:posOffset>
            </wp:positionV>
            <wp:extent cx="908050" cy="270510"/>
            <wp:effectExtent l="19050" t="0" r="6350" b="0"/>
            <wp:wrapSquare wrapText="bothSides"/>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l="16802" t="53172" r="66056" b="41390"/>
                    <a:stretch>
                      <a:fillRect/>
                    </a:stretch>
                  </pic:blipFill>
                  <pic:spPr bwMode="auto">
                    <a:xfrm>
                      <a:off x="0" y="0"/>
                      <a:ext cx="908050" cy="270510"/>
                    </a:xfrm>
                    <a:prstGeom prst="rect">
                      <a:avLst/>
                    </a:prstGeom>
                    <a:noFill/>
                    <a:ln w="9525">
                      <a:noFill/>
                      <a:miter lim="800000"/>
                      <a:headEnd/>
                      <a:tailEnd/>
                    </a:ln>
                  </pic:spPr>
                </pic:pic>
              </a:graphicData>
            </a:graphic>
          </wp:anchor>
        </w:drawing>
      </w:r>
      <w:r w:rsidR="009267D5" w:rsidRPr="00E66270">
        <w:rPr>
          <w:sz w:val="24"/>
          <w:szCs w:val="24"/>
        </w:rPr>
        <w:t>Cuando no está seleccionado: Código Hexadecimal #428bca</w:t>
      </w:r>
    </w:p>
    <w:p w:rsidR="00FB2CDC" w:rsidRPr="00FB2CDC" w:rsidRDefault="00FB2CDC" w:rsidP="00FB2CDC"/>
    <w:p w:rsidR="00FB2CDC" w:rsidRPr="00186387" w:rsidRDefault="00B92EEA" w:rsidP="00186387">
      <w:pPr>
        <w:pStyle w:val="Prrafodelista"/>
        <w:numPr>
          <w:ilvl w:val="0"/>
          <w:numId w:val="17"/>
        </w:numPr>
        <w:jc w:val="both"/>
        <w:rPr>
          <w:rFonts w:asciiTheme="majorHAnsi" w:hAnsiTheme="majorHAnsi"/>
          <w:b/>
          <w:sz w:val="24"/>
          <w:szCs w:val="24"/>
        </w:rPr>
      </w:pPr>
      <w:r w:rsidRPr="00186387">
        <w:rPr>
          <w:rFonts w:asciiTheme="majorHAnsi" w:hAnsiTheme="majorHAnsi"/>
          <w:b/>
          <w:sz w:val="24"/>
          <w:szCs w:val="24"/>
        </w:rPr>
        <w:t>Tipo de Fuente</w:t>
      </w:r>
    </w:p>
    <w:p w:rsidR="009467C9" w:rsidRPr="00186387" w:rsidRDefault="009467C9" w:rsidP="009467C9">
      <w:pPr>
        <w:pStyle w:val="Prrafodelista"/>
        <w:numPr>
          <w:ilvl w:val="0"/>
          <w:numId w:val="14"/>
        </w:numPr>
        <w:rPr>
          <w:sz w:val="24"/>
          <w:szCs w:val="24"/>
        </w:rPr>
      </w:pPr>
      <w:proofErr w:type="spellStart"/>
      <w:r w:rsidRPr="00186387">
        <w:rPr>
          <w:sz w:val="24"/>
          <w:szCs w:val="24"/>
        </w:rPr>
        <w:t>Helvetica</w:t>
      </w:r>
      <w:proofErr w:type="spellEnd"/>
    </w:p>
    <w:p w:rsidR="00BD75FC" w:rsidRDefault="00BD75FC" w:rsidP="00BD75FC">
      <w:pPr>
        <w:pStyle w:val="Prrafodelista"/>
        <w:ind w:left="1815"/>
      </w:pPr>
    </w:p>
    <w:p w:rsidR="00BD75FC" w:rsidRPr="00186387" w:rsidRDefault="00BD75FC" w:rsidP="00186387">
      <w:pPr>
        <w:pStyle w:val="Prrafodelista"/>
        <w:numPr>
          <w:ilvl w:val="0"/>
          <w:numId w:val="17"/>
        </w:numPr>
        <w:jc w:val="both"/>
        <w:rPr>
          <w:rFonts w:asciiTheme="majorHAnsi" w:hAnsiTheme="majorHAnsi"/>
          <w:b/>
          <w:sz w:val="24"/>
          <w:szCs w:val="24"/>
        </w:rPr>
      </w:pPr>
      <w:r w:rsidRPr="00186387">
        <w:rPr>
          <w:rFonts w:asciiTheme="majorHAnsi" w:hAnsiTheme="majorHAnsi"/>
          <w:b/>
          <w:sz w:val="24"/>
          <w:szCs w:val="24"/>
        </w:rPr>
        <w:t>Número de Fuente</w:t>
      </w:r>
    </w:p>
    <w:p w:rsidR="00BD75FC" w:rsidRPr="00186387" w:rsidRDefault="00BD75FC" w:rsidP="00BD75FC">
      <w:pPr>
        <w:pStyle w:val="Prrafodelista"/>
        <w:numPr>
          <w:ilvl w:val="0"/>
          <w:numId w:val="14"/>
        </w:numPr>
        <w:rPr>
          <w:sz w:val="24"/>
          <w:szCs w:val="24"/>
        </w:rPr>
      </w:pPr>
      <w:r w:rsidRPr="00186387">
        <w:rPr>
          <w:sz w:val="24"/>
          <w:szCs w:val="24"/>
        </w:rPr>
        <w:t>Banner: 40</w:t>
      </w:r>
      <w:r w:rsidR="008F5015" w:rsidRPr="00186387">
        <w:rPr>
          <w:sz w:val="24"/>
          <w:szCs w:val="24"/>
        </w:rPr>
        <w:t xml:space="preserve"> </w:t>
      </w:r>
      <w:proofErr w:type="spellStart"/>
      <w:r w:rsidR="008F5015" w:rsidRPr="00186387">
        <w:rPr>
          <w:sz w:val="24"/>
          <w:szCs w:val="24"/>
        </w:rPr>
        <w:t>p</w:t>
      </w:r>
      <w:r w:rsidR="00725132" w:rsidRPr="00186387">
        <w:rPr>
          <w:sz w:val="24"/>
          <w:szCs w:val="24"/>
        </w:rPr>
        <w:t>x</w:t>
      </w:r>
      <w:proofErr w:type="spellEnd"/>
    </w:p>
    <w:p w:rsidR="008F5015" w:rsidRPr="00186387" w:rsidRDefault="008F5015" w:rsidP="00BD75FC">
      <w:pPr>
        <w:pStyle w:val="Prrafodelista"/>
        <w:numPr>
          <w:ilvl w:val="0"/>
          <w:numId w:val="14"/>
        </w:numPr>
        <w:rPr>
          <w:sz w:val="24"/>
          <w:szCs w:val="24"/>
        </w:rPr>
      </w:pPr>
      <w:proofErr w:type="spellStart"/>
      <w:r w:rsidRPr="00186387">
        <w:rPr>
          <w:sz w:val="24"/>
          <w:szCs w:val="24"/>
        </w:rPr>
        <w:t>Footer</w:t>
      </w:r>
      <w:proofErr w:type="spellEnd"/>
      <w:r w:rsidRPr="00186387">
        <w:rPr>
          <w:sz w:val="24"/>
          <w:szCs w:val="24"/>
        </w:rPr>
        <w:t>:  10p</w:t>
      </w:r>
      <w:r w:rsidR="00725132" w:rsidRPr="00186387">
        <w:rPr>
          <w:sz w:val="24"/>
          <w:szCs w:val="24"/>
        </w:rPr>
        <w:t>x</w:t>
      </w:r>
    </w:p>
    <w:p w:rsidR="008F5015" w:rsidRPr="00186387" w:rsidRDefault="008F5015" w:rsidP="00BD75FC">
      <w:pPr>
        <w:pStyle w:val="Prrafodelista"/>
        <w:numPr>
          <w:ilvl w:val="0"/>
          <w:numId w:val="14"/>
        </w:numPr>
        <w:rPr>
          <w:sz w:val="24"/>
          <w:szCs w:val="24"/>
        </w:rPr>
      </w:pPr>
      <w:r w:rsidRPr="00186387">
        <w:rPr>
          <w:sz w:val="24"/>
          <w:szCs w:val="24"/>
        </w:rPr>
        <w:t xml:space="preserve">Contenido: 18 </w:t>
      </w:r>
      <w:proofErr w:type="spellStart"/>
      <w:r w:rsidRPr="00186387">
        <w:rPr>
          <w:sz w:val="24"/>
          <w:szCs w:val="24"/>
        </w:rPr>
        <w:t>p</w:t>
      </w:r>
      <w:r w:rsidR="00725132" w:rsidRPr="00186387">
        <w:rPr>
          <w:sz w:val="24"/>
          <w:szCs w:val="24"/>
        </w:rPr>
        <w:t>x</w:t>
      </w:r>
      <w:proofErr w:type="spellEnd"/>
    </w:p>
    <w:p w:rsidR="00FB2CDC" w:rsidRPr="00186387" w:rsidRDefault="008F5015" w:rsidP="00FB2CDC">
      <w:pPr>
        <w:pStyle w:val="Prrafodelista"/>
        <w:numPr>
          <w:ilvl w:val="0"/>
          <w:numId w:val="14"/>
        </w:numPr>
        <w:rPr>
          <w:sz w:val="24"/>
          <w:szCs w:val="24"/>
        </w:rPr>
      </w:pPr>
      <w:r w:rsidRPr="00186387">
        <w:rPr>
          <w:sz w:val="24"/>
          <w:szCs w:val="24"/>
        </w:rPr>
        <w:t xml:space="preserve">Menú: 14 </w:t>
      </w:r>
      <w:proofErr w:type="spellStart"/>
      <w:r w:rsidRPr="00186387">
        <w:rPr>
          <w:sz w:val="24"/>
          <w:szCs w:val="24"/>
        </w:rPr>
        <w:t>p</w:t>
      </w:r>
      <w:r w:rsidR="00725132" w:rsidRPr="00186387">
        <w:rPr>
          <w:sz w:val="24"/>
          <w:szCs w:val="24"/>
        </w:rPr>
        <w:t>x</w:t>
      </w:r>
      <w:proofErr w:type="spellEnd"/>
    </w:p>
    <w:p w:rsidR="00DA2187" w:rsidRDefault="00DA2187" w:rsidP="00DA2187">
      <w:pPr>
        <w:pStyle w:val="Prrafodelista"/>
        <w:ind w:left="1815"/>
      </w:pPr>
    </w:p>
    <w:p w:rsidR="00DA2187" w:rsidRPr="00186387" w:rsidRDefault="00AB7F19" w:rsidP="00186387">
      <w:pPr>
        <w:pStyle w:val="Prrafodelista"/>
        <w:numPr>
          <w:ilvl w:val="0"/>
          <w:numId w:val="17"/>
        </w:numPr>
        <w:jc w:val="both"/>
        <w:rPr>
          <w:rFonts w:asciiTheme="majorHAnsi" w:hAnsiTheme="majorHAnsi"/>
          <w:b/>
          <w:sz w:val="24"/>
          <w:szCs w:val="24"/>
        </w:rPr>
      </w:pPr>
      <w:r w:rsidRPr="00AB7F19">
        <w:rPr>
          <w:noProof/>
        </w:rPr>
        <w:pict>
          <v:shape id="_x0000_s1049" type="#_x0000_t202" style="position:absolute;left:0;text-align:left;margin-left:20.7pt;margin-top:177.1pt;width:411.6pt;height:24.65pt;z-index:251693056" stroked="f">
            <v:textbox style="mso-fit-shape-to-text:t" inset="0,0,0,0">
              <w:txbxContent>
                <w:p w:rsidR="00EC0043" w:rsidRPr="009D4F09" w:rsidRDefault="00EC0043" w:rsidP="009D4F09">
                  <w:pPr>
                    <w:pStyle w:val="Epgrafe"/>
                    <w:jc w:val="center"/>
                    <w:rPr>
                      <w:rFonts w:asciiTheme="majorHAnsi" w:hAnsiTheme="majorHAnsi"/>
                      <w:noProof/>
                      <w:sz w:val="24"/>
                      <w:szCs w:val="24"/>
                    </w:rPr>
                  </w:pPr>
                  <w:bookmarkStart w:id="10" w:name="_Toc371447043"/>
                  <w:r w:rsidRPr="009D4F09">
                    <w:rPr>
                      <w:sz w:val="24"/>
                      <w:szCs w:val="24"/>
                    </w:rPr>
                    <w:t xml:space="preserve">Ilustración </w:t>
                  </w:r>
                  <w:r w:rsidRPr="009D4F09">
                    <w:rPr>
                      <w:sz w:val="24"/>
                      <w:szCs w:val="24"/>
                    </w:rPr>
                    <w:fldChar w:fldCharType="begin"/>
                  </w:r>
                  <w:r w:rsidRPr="009D4F09">
                    <w:rPr>
                      <w:sz w:val="24"/>
                      <w:szCs w:val="24"/>
                    </w:rPr>
                    <w:instrText xml:space="preserve"> SEQ Ilustración \* ARABIC </w:instrText>
                  </w:r>
                  <w:r w:rsidRPr="009D4F09">
                    <w:rPr>
                      <w:sz w:val="24"/>
                      <w:szCs w:val="24"/>
                    </w:rPr>
                    <w:fldChar w:fldCharType="separate"/>
                  </w:r>
                  <w:r>
                    <w:rPr>
                      <w:noProof/>
                      <w:sz w:val="24"/>
                      <w:szCs w:val="24"/>
                    </w:rPr>
                    <w:t>6</w:t>
                  </w:r>
                  <w:r w:rsidRPr="009D4F09">
                    <w:rPr>
                      <w:sz w:val="24"/>
                      <w:szCs w:val="24"/>
                    </w:rPr>
                    <w:fldChar w:fldCharType="end"/>
                  </w:r>
                  <w:r w:rsidRPr="009D4F09">
                    <w:rPr>
                      <w:sz w:val="24"/>
                      <w:szCs w:val="24"/>
                    </w:rPr>
                    <w:t xml:space="preserve">  Mapa de Navegación del OACA</w:t>
                  </w:r>
                  <w:bookmarkEnd w:id="10"/>
                </w:p>
              </w:txbxContent>
            </v:textbox>
            <w10:wrap type="square"/>
          </v:shape>
        </w:pict>
      </w:r>
      <w:r w:rsidR="00231EDD" w:rsidRPr="00186387">
        <w:rPr>
          <w:rFonts w:asciiTheme="majorHAnsi" w:hAnsiTheme="majorHAnsi"/>
          <w:b/>
          <w:noProof/>
          <w:sz w:val="24"/>
          <w:szCs w:val="24"/>
          <w:lang w:eastAsia="es-VE"/>
        </w:rPr>
        <w:drawing>
          <wp:anchor distT="0" distB="0" distL="114300" distR="114300" simplePos="0" relativeHeight="251670528" behindDoc="0" locked="0" layoutInCell="1" allowOverlap="1">
            <wp:simplePos x="0" y="0"/>
            <wp:positionH relativeFrom="column">
              <wp:posOffset>262890</wp:posOffset>
            </wp:positionH>
            <wp:positionV relativeFrom="paragraph">
              <wp:posOffset>391795</wp:posOffset>
            </wp:positionV>
            <wp:extent cx="5486400" cy="1800225"/>
            <wp:effectExtent l="0" t="0" r="0" b="0"/>
            <wp:wrapSquare wrapText="bothSides"/>
            <wp:docPr id="10" name="Diagrama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anchor>
        </w:drawing>
      </w:r>
      <w:r w:rsidR="00DA2187" w:rsidRPr="00186387">
        <w:rPr>
          <w:rFonts w:asciiTheme="majorHAnsi" w:hAnsiTheme="majorHAnsi"/>
          <w:b/>
          <w:sz w:val="24"/>
          <w:szCs w:val="24"/>
        </w:rPr>
        <w:t>Mapa de Navegación</w:t>
      </w:r>
    </w:p>
    <w:p w:rsidR="00231EDD" w:rsidRPr="00231EDD" w:rsidRDefault="00231EDD" w:rsidP="00231EDD"/>
    <w:p w:rsidR="00F916B1" w:rsidRDefault="00F916B1" w:rsidP="00F916B1">
      <w:pPr>
        <w:pStyle w:val="Ttulo2"/>
        <w:rPr>
          <w:sz w:val="28"/>
          <w:szCs w:val="28"/>
        </w:rPr>
      </w:pPr>
      <w:bookmarkStart w:id="11" w:name="_Toc371447031"/>
      <w:r>
        <w:rPr>
          <w:sz w:val="28"/>
          <w:szCs w:val="28"/>
        </w:rPr>
        <w:t>Paso 4</w:t>
      </w:r>
      <w:r w:rsidRPr="00A201AD">
        <w:rPr>
          <w:sz w:val="28"/>
          <w:szCs w:val="28"/>
        </w:rPr>
        <w:t xml:space="preserve"> </w:t>
      </w:r>
      <w:r>
        <w:rPr>
          <w:sz w:val="28"/>
          <w:szCs w:val="28"/>
        </w:rPr>
        <w:t>–</w:t>
      </w:r>
      <w:r w:rsidRPr="00A201AD">
        <w:rPr>
          <w:sz w:val="28"/>
          <w:szCs w:val="28"/>
        </w:rPr>
        <w:t xml:space="preserve"> </w:t>
      </w:r>
      <w:r>
        <w:rPr>
          <w:sz w:val="28"/>
          <w:szCs w:val="28"/>
        </w:rPr>
        <w:t>Lineamiento de Accesibilidad</w:t>
      </w:r>
      <w:bookmarkEnd w:id="11"/>
    </w:p>
    <w:p w:rsidR="00FB2CDC" w:rsidRPr="00FB2CDC" w:rsidRDefault="00FB2CDC" w:rsidP="00FB2CDC"/>
    <w:p w:rsidR="00FB2CDC" w:rsidRPr="00186387" w:rsidRDefault="00091569" w:rsidP="006309CD">
      <w:pPr>
        <w:ind w:firstLine="708"/>
        <w:jc w:val="both"/>
        <w:rPr>
          <w:sz w:val="24"/>
          <w:szCs w:val="24"/>
        </w:rPr>
      </w:pPr>
      <w:r w:rsidRPr="00186387">
        <w:rPr>
          <w:sz w:val="24"/>
          <w:szCs w:val="24"/>
        </w:rPr>
        <w:t>Permite la modificación del color de Fondo del Sistema, esto con la finalidad de que el usuario pueda personalizarla a su gusto, entre los colores que se ofrecen se encuentran: Verde, Naranja, Azul y el Predeterminado Blanco.</w:t>
      </w:r>
      <w:r w:rsidR="00973543" w:rsidRPr="00186387">
        <w:rPr>
          <w:sz w:val="24"/>
          <w:szCs w:val="24"/>
        </w:rPr>
        <w:t xml:space="preserve"> Cabe destacar que estos colores se seleccionaron al azar, es decir pueden ser modificados posteriormente a conveniencia del cliente.</w:t>
      </w:r>
      <w:r w:rsidR="009615E8" w:rsidRPr="00186387">
        <w:rPr>
          <w:sz w:val="24"/>
          <w:szCs w:val="24"/>
        </w:rPr>
        <w:t xml:space="preserve"> Además se garantiza que el OACA Principio de Arquímedes es Robusto, Comprensible, Perceptible y Operable.</w:t>
      </w:r>
    </w:p>
    <w:p w:rsidR="00FB2CDC" w:rsidRPr="00FB2CDC" w:rsidRDefault="00FB2CDC" w:rsidP="00FB2CDC"/>
    <w:p w:rsidR="006E08F4" w:rsidRDefault="006E08F4" w:rsidP="006E08F4">
      <w:pPr>
        <w:pStyle w:val="Ttulo2"/>
        <w:rPr>
          <w:sz w:val="28"/>
          <w:szCs w:val="28"/>
        </w:rPr>
      </w:pPr>
      <w:bookmarkStart w:id="12" w:name="_Toc371447032"/>
      <w:r>
        <w:rPr>
          <w:sz w:val="28"/>
          <w:szCs w:val="28"/>
        </w:rPr>
        <w:t>Paso 5</w:t>
      </w:r>
      <w:r w:rsidRPr="00A201AD">
        <w:rPr>
          <w:sz w:val="28"/>
          <w:szCs w:val="28"/>
        </w:rPr>
        <w:t xml:space="preserve"> </w:t>
      </w:r>
      <w:r>
        <w:rPr>
          <w:sz w:val="28"/>
          <w:szCs w:val="28"/>
        </w:rPr>
        <w:t>– Selección de las Herramientas Tecnológicas</w:t>
      </w:r>
      <w:bookmarkEnd w:id="12"/>
    </w:p>
    <w:p w:rsidR="006C61F9" w:rsidRDefault="006C61F9" w:rsidP="006C61F9"/>
    <w:p w:rsidR="006C61F9" w:rsidRDefault="00BA3506" w:rsidP="007C35F2">
      <w:pPr>
        <w:jc w:val="both"/>
        <w:rPr>
          <w:sz w:val="24"/>
          <w:szCs w:val="24"/>
        </w:rPr>
      </w:pPr>
      <w:r w:rsidRPr="00186387">
        <w:rPr>
          <w:sz w:val="24"/>
          <w:szCs w:val="24"/>
        </w:rPr>
        <w:t>Se decidió usar tecnología que facilite el desarrollo de la aplicación</w:t>
      </w:r>
      <w:r w:rsidR="00160654" w:rsidRPr="00186387">
        <w:rPr>
          <w:sz w:val="24"/>
          <w:szCs w:val="24"/>
        </w:rPr>
        <w:t>. Entre las herramientas tecnológicas están:</w:t>
      </w:r>
    </w:p>
    <w:p w:rsidR="00186387" w:rsidRPr="00186387" w:rsidRDefault="00186387" w:rsidP="006C61F9">
      <w:pPr>
        <w:rPr>
          <w:sz w:val="24"/>
          <w:szCs w:val="24"/>
        </w:rPr>
      </w:pPr>
    </w:p>
    <w:p w:rsidR="00160654" w:rsidRDefault="00160654" w:rsidP="007C35F2">
      <w:pPr>
        <w:pStyle w:val="Prrafodelista"/>
        <w:numPr>
          <w:ilvl w:val="0"/>
          <w:numId w:val="16"/>
        </w:numPr>
        <w:jc w:val="both"/>
        <w:rPr>
          <w:sz w:val="24"/>
          <w:szCs w:val="24"/>
        </w:rPr>
      </w:pPr>
      <w:proofErr w:type="spellStart"/>
      <w:r w:rsidRPr="00DB7C18">
        <w:rPr>
          <w:b/>
          <w:sz w:val="24"/>
          <w:szCs w:val="24"/>
        </w:rPr>
        <w:t>Bootstrap</w:t>
      </w:r>
      <w:proofErr w:type="spellEnd"/>
      <w:r w:rsidR="00DB7C18">
        <w:rPr>
          <w:sz w:val="24"/>
          <w:szCs w:val="24"/>
        </w:rPr>
        <w:t>:</w:t>
      </w:r>
      <w:r w:rsidRPr="00186387">
        <w:rPr>
          <w:sz w:val="24"/>
          <w:szCs w:val="24"/>
        </w:rPr>
        <w:t xml:space="preserve"> </w:t>
      </w:r>
      <w:r w:rsidR="00DB7C18">
        <w:rPr>
          <w:sz w:val="24"/>
          <w:szCs w:val="24"/>
        </w:rPr>
        <w:t>E</w:t>
      </w:r>
      <w:r w:rsidRPr="00186387">
        <w:rPr>
          <w:sz w:val="24"/>
          <w:szCs w:val="24"/>
        </w:rPr>
        <w:t>s Framework basado en HTML5 y CSS3 diseñado para ayudar al rápido desarrollo de aplicaciones web y sitios.</w:t>
      </w:r>
      <w:r w:rsidR="00E66270" w:rsidRPr="00186387">
        <w:rPr>
          <w:sz w:val="24"/>
          <w:szCs w:val="24"/>
        </w:rPr>
        <w:t xml:space="preserve"> Actualmente se encuentra en su versión, asegura que las aplicaciones sean </w:t>
      </w:r>
      <w:proofErr w:type="spellStart"/>
      <w:r w:rsidR="00E66270" w:rsidRPr="00186387">
        <w:rPr>
          <w:sz w:val="24"/>
          <w:szCs w:val="24"/>
        </w:rPr>
        <w:t>responsive</w:t>
      </w:r>
      <w:proofErr w:type="spellEnd"/>
      <w:r w:rsidR="00E66270" w:rsidRPr="00186387">
        <w:rPr>
          <w:sz w:val="24"/>
          <w:szCs w:val="24"/>
        </w:rPr>
        <w:t>, esto quiere decir que la aplicación se adapte a las distintas resoluciones de pantallas sin desorganizar la estructura de la misma.</w:t>
      </w:r>
    </w:p>
    <w:p w:rsidR="007C35F2" w:rsidRDefault="007C35F2" w:rsidP="007C35F2">
      <w:pPr>
        <w:pStyle w:val="Prrafodelista"/>
        <w:rPr>
          <w:sz w:val="24"/>
          <w:szCs w:val="24"/>
        </w:rPr>
      </w:pPr>
    </w:p>
    <w:p w:rsidR="00006E93" w:rsidRDefault="00006E93" w:rsidP="007C35F2">
      <w:pPr>
        <w:pStyle w:val="Prrafodelista"/>
        <w:numPr>
          <w:ilvl w:val="0"/>
          <w:numId w:val="16"/>
        </w:numPr>
        <w:jc w:val="both"/>
        <w:rPr>
          <w:sz w:val="24"/>
          <w:szCs w:val="24"/>
        </w:rPr>
      </w:pPr>
      <w:proofErr w:type="spellStart"/>
      <w:r w:rsidRPr="00DB7C18">
        <w:rPr>
          <w:b/>
          <w:sz w:val="24"/>
          <w:szCs w:val="24"/>
        </w:rPr>
        <w:t>Javascript</w:t>
      </w:r>
      <w:proofErr w:type="spellEnd"/>
      <w:r w:rsidR="00DB7C18">
        <w:rPr>
          <w:sz w:val="24"/>
          <w:szCs w:val="24"/>
        </w:rPr>
        <w:t>:</w:t>
      </w:r>
      <w:r w:rsidRPr="00006E93">
        <w:rPr>
          <w:sz w:val="24"/>
          <w:szCs w:val="24"/>
        </w:rPr>
        <w:t xml:space="preserve"> </w:t>
      </w:r>
      <w:r w:rsidR="00DB7C18">
        <w:rPr>
          <w:sz w:val="24"/>
          <w:szCs w:val="24"/>
        </w:rPr>
        <w:t>E</w:t>
      </w:r>
      <w:r w:rsidRPr="00006E93">
        <w:rPr>
          <w:sz w:val="24"/>
          <w:szCs w:val="24"/>
        </w:rPr>
        <w:t xml:space="preserve">s un lenguaje de programación interpretado. Se define como orientado a objetos, basado en prototipos, imperativo, débilmente </w:t>
      </w:r>
      <w:proofErr w:type="spellStart"/>
      <w:r w:rsidRPr="00006E93">
        <w:rPr>
          <w:sz w:val="24"/>
          <w:szCs w:val="24"/>
        </w:rPr>
        <w:t>tipado</w:t>
      </w:r>
      <w:proofErr w:type="spellEnd"/>
      <w:r w:rsidRPr="00006E93">
        <w:rPr>
          <w:sz w:val="24"/>
          <w:szCs w:val="24"/>
        </w:rPr>
        <w:t xml:space="preserve"> y dinámico.</w:t>
      </w:r>
    </w:p>
    <w:p w:rsidR="007C35F2" w:rsidRPr="007C35F2" w:rsidRDefault="007C35F2" w:rsidP="007C35F2">
      <w:pPr>
        <w:pStyle w:val="Prrafodelista"/>
        <w:rPr>
          <w:sz w:val="24"/>
          <w:szCs w:val="24"/>
        </w:rPr>
      </w:pPr>
    </w:p>
    <w:p w:rsidR="007C35F2" w:rsidRDefault="007C35F2" w:rsidP="007C35F2">
      <w:pPr>
        <w:pStyle w:val="Prrafodelista"/>
        <w:rPr>
          <w:sz w:val="24"/>
          <w:szCs w:val="24"/>
        </w:rPr>
      </w:pPr>
    </w:p>
    <w:p w:rsidR="00FC3D32" w:rsidRDefault="00DC3646" w:rsidP="00FC3D32">
      <w:pPr>
        <w:pStyle w:val="Prrafodelista"/>
        <w:numPr>
          <w:ilvl w:val="0"/>
          <w:numId w:val="16"/>
        </w:numPr>
        <w:jc w:val="both"/>
        <w:rPr>
          <w:sz w:val="24"/>
          <w:szCs w:val="24"/>
        </w:rPr>
      </w:pPr>
      <w:proofErr w:type="spellStart"/>
      <w:r w:rsidRPr="00DB7C18">
        <w:rPr>
          <w:b/>
          <w:sz w:val="24"/>
          <w:szCs w:val="24"/>
        </w:rPr>
        <w:t>A</w:t>
      </w:r>
      <w:r w:rsidR="007C35F2" w:rsidRPr="00DB7C18">
        <w:rPr>
          <w:b/>
          <w:sz w:val="24"/>
          <w:szCs w:val="24"/>
        </w:rPr>
        <w:t>pplet</w:t>
      </w:r>
      <w:proofErr w:type="spellEnd"/>
      <w:r w:rsidR="007C35F2" w:rsidRPr="00DB7C18">
        <w:rPr>
          <w:b/>
          <w:sz w:val="24"/>
          <w:szCs w:val="24"/>
        </w:rPr>
        <w:t> Java</w:t>
      </w:r>
      <w:r w:rsidR="00DB7C18">
        <w:rPr>
          <w:sz w:val="24"/>
          <w:szCs w:val="24"/>
        </w:rPr>
        <w:t>:</w:t>
      </w:r>
      <w:r>
        <w:rPr>
          <w:sz w:val="24"/>
          <w:szCs w:val="24"/>
        </w:rPr>
        <w:t xml:space="preserve"> </w:t>
      </w:r>
      <w:r w:rsidR="00DB7C18">
        <w:rPr>
          <w:sz w:val="24"/>
          <w:szCs w:val="24"/>
        </w:rPr>
        <w:t>E</w:t>
      </w:r>
      <w:r w:rsidR="007C35F2" w:rsidRPr="007C35F2">
        <w:rPr>
          <w:sz w:val="24"/>
          <w:szCs w:val="24"/>
        </w:rPr>
        <w:t xml:space="preserve">s un Apple escrito en el lenguaje de programación Java. Los </w:t>
      </w:r>
      <w:proofErr w:type="spellStart"/>
      <w:r w:rsidR="007C35F2" w:rsidRPr="007C35F2">
        <w:rPr>
          <w:sz w:val="24"/>
          <w:szCs w:val="24"/>
        </w:rPr>
        <w:t>applets</w:t>
      </w:r>
      <w:proofErr w:type="spellEnd"/>
      <w:r w:rsidR="007C35F2" w:rsidRPr="007C35F2">
        <w:rPr>
          <w:sz w:val="24"/>
          <w:szCs w:val="24"/>
        </w:rPr>
        <w:t xml:space="preserve"> de Java pueden ejecutarse en un navegador web utilizando la Java Virtual Machine (JVM)</w:t>
      </w:r>
      <w:r>
        <w:rPr>
          <w:sz w:val="24"/>
          <w:szCs w:val="24"/>
        </w:rPr>
        <w:t>.</w:t>
      </w:r>
    </w:p>
    <w:p w:rsidR="00FC3D32" w:rsidRPr="00F9753A" w:rsidRDefault="00DB7C18" w:rsidP="00FC3D32">
      <w:pPr>
        <w:pStyle w:val="Prrafodelista"/>
        <w:numPr>
          <w:ilvl w:val="0"/>
          <w:numId w:val="16"/>
        </w:numPr>
        <w:jc w:val="both"/>
        <w:rPr>
          <w:sz w:val="24"/>
          <w:szCs w:val="24"/>
        </w:rPr>
      </w:pPr>
      <w:r w:rsidRPr="00F9753A">
        <w:rPr>
          <w:b/>
          <w:sz w:val="24"/>
          <w:szCs w:val="24"/>
        </w:rPr>
        <w:lastRenderedPageBreak/>
        <w:t>C</w:t>
      </w:r>
      <w:r w:rsidR="00FC3D32" w:rsidRPr="00F9753A">
        <w:rPr>
          <w:b/>
          <w:sz w:val="24"/>
          <w:szCs w:val="24"/>
        </w:rPr>
        <w:t>ookie</w:t>
      </w:r>
      <w:r w:rsidRPr="00F9753A">
        <w:rPr>
          <w:sz w:val="24"/>
          <w:szCs w:val="24"/>
        </w:rPr>
        <w:t>:</w:t>
      </w:r>
      <w:r w:rsidR="00FC3D32" w:rsidRPr="00F9753A">
        <w:rPr>
          <w:sz w:val="24"/>
          <w:szCs w:val="24"/>
        </w:rPr>
        <w:t> </w:t>
      </w:r>
      <w:r w:rsidRPr="00F9753A">
        <w:rPr>
          <w:sz w:val="24"/>
          <w:szCs w:val="24"/>
        </w:rPr>
        <w:t>E</w:t>
      </w:r>
      <w:r w:rsidR="00FC3D32" w:rsidRPr="00F9753A">
        <w:rPr>
          <w:sz w:val="24"/>
          <w:szCs w:val="24"/>
        </w:rPr>
        <w:t>s una pequeña información enviada por un sitio web y almacenada en el navegador del usuario, de manera que el sitio web puede consultar la actividad previa del usuario.</w:t>
      </w:r>
      <w:r w:rsidR="00731A67" w:rsidRPr="00F9753A">
        <w:rPr>
          <w:sz w:val="24"/>
          <w:szCs w:val="24"/>
        </w:rPr>
        <w:t xml:space="preserve"> En este sistema la usamos para hacer el cambio de colores de la </w:t>
      </w:r>
      <w:r w:rsidR="00AC7716" w:rsidRPr="00F9753A">
        <w:rPr>
          <w:sz w:val="24"/>
          <w:szCs w:val="24"/>
        </w:rPr>
        <w:t>interfaz</w:t>
      </w:r>
      <w:r w:rsidR="00731A67" w:rsidRPr="00F9753A">
        <w:rPr>
          <w:sz w:val="24"/>
          <w:szCs w:val="24"/>
        </w:rPr>
        <w:t>.</w:t>
      </w:r>
    </w:p>
    <w:p w:rsidR="006E08F4" w:rsidRDefault="006E08F4" w:rsidP="006E08F4"/>
    <w:p w:rsidR="00AC7716" w:rsidRDefault="00AC7716" w:rsidP="00AC7716">
      <w:pPr>
        <w:pStyle w:val="Ttulo2"/>
        <w:rPr>
          <w:sz w:val="28"/>
          <w:szCs w:val="28"/>
        </w:rPr>
      </w:pPr>
      <w:bookmarkStart w:id="13" w:name="_Toc371447033"/>
      <w:r>
        <w:rPr>
          <w:sz w:val="28"/>
          <w:szCs w:val="28"/>
        </w:rPr>
        <w:t>Paso 6</w:t>
      </w:r>
      <w:r w:rsidRPr="00A201AD">
        <w:rPr>
          <w:sz w:val="28"/>
          <w:szCs w:val="28"/>
        </w:rPr>
        <w:t xml:space="preserve"> </w:t>
      </w:r>
      <w:r>
        <w:rPr>
          <w:sz w:val="28"/>
          <w:szCs w:val="28"/>
        </w:rPr>
        <w:t>– Construcción del OACA</w:t>
      </w:r>
      <w:bookmarkEnd w:id="13"/>
    </w:p>
    <w:p w:rsidR="00AC7716" w:rsidRDefault="00AC7716" w:rsidP="00AC7716">
      <w:pPr>
        <w:jc w:val="both"/>
      </w:pPr>
    </w:p>
    <w:p w:rsidR="00AC7716" w:rsidRPr="00AC7716" w:rsidRDefault="00AC7716" w:rsidP="00F60BEA">
      <w:pPr>
        <w:ind w:firstLine="708"/>
        <w:jc w:val="both"/>
      </w:pPr>
      <w:r>
        <w:t>A continuación se muestran de las figuras de los códigos desarrollados en las tecnologías nombradas anteriormente para poder generar el OACA</w:t>
      </w:r>
    </w:p>
    <w:p w:rsidR="00FB2CDC" w:rsidRPr="00FB2CDC" w:rsidRDefault="00FB2CDC" w:rsidP="00FB2CDC"/>
    <w:p w:rsidR="00535A05" w:rsidRDefault="00E13FF0" w:rsidP="00535A05">
      <w:pPr>
        <w:keepNext/>
        <w:jc w:val="center"/>
      </w:pPr>
      <w:r>
        <w:rPr>
          <w:noProof/>
          <w:lang w:eastAsia="es-VE"/>
        </w:rPr>
        <w:drawing>
          <wp:inline distT="0" distB="0" distL="0" distR="0">
            <wp:extent cx="1476375" cy="3808361"/>
            <wp:effectExtent l="19050" t="0" r="9525" b="0"/>
            <wp:docPr id="1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srcRect t="7553" r="86852" b="32024"/>
                    <a:stretch>
                      <a:fillRect/>
                    </a:stretch>
                  </pic:blipFill>
                  <pic:spPr bwMode="auto">
                    <a:xfrm>
                      <a:off x="0" y="0"/>
                      <a:ext cx="1476375" cy="3808361"/>
                    </a:xfrm>
                    <a:prstGeom prst="rect">
                      <a:avLst/>
                    </a:prstGeom>
                    <a:noFill/>
                    <a:ln w="9525">
                      <a:noFill/>
                      <a:miter lim="800000"/>
                      <a:headEnd/>
                      <a:tailEnd/>
                    </a:ln>
                  </pic:spPr>
                </pic:pic>
              </a:graphicData>
            </a:graphic>
          </wp:inline>
        </w:drawing>
      </w:r>
    </w:p>
    <w:p w:rsidR="00E13FF0" w:rsidRPr="00535A05" w:rsidRDefault="00535A05" w:rsidP="00535A05">
      <w:pPr>
        <w:pStyle w:val="Epgrafe"/>
        <w:jc w:val="center"/>
        <w:rPr>
          <w:sz w:val="24"/>
          <w:szCs w:val="24"/>
        </w:rPr>
      </w:pPr>
      <w:bookmarkStart w:id="14" w:name="_Toc371447044"/>
      <w:r w:rsidRPr="00535A05">
        <w:rPr>
          <w:sz w:val="24"/>
          <w:szCs w:val="24"/>
        </w:rPr>
        <w:t xml:space="preserve">Ilustración </w:t>
      </w:r>
      <w:r w:rsidR="00AB7F19" w:rsidRPr="00535A05">
        <w:rPr>
          <w:sz w:val="24"/>
          <w:szCs w:val="24"/>
        </w:rPr>
        <w:fldChar w:fldCharType="begin"/>
      </w:r>
      <w:r w:rsidRPr="00535A05">
        <w:rPr>
          <w:sz w:val="24"/>
          <w:szCs w:val="24"/>
        </w:rPr>
        <w:instrText xml:space="preserve"> SEQ Ilustración \* ARABIC </w:instrText>
      </w:r>
      <w:r w:rsidR="00AB7F19" w:rsidRPr="00535A05">
        <w:rPr>
          <w:sz w:val="24"/>
          <w:szCs w:val="24"/>
        </w:rPr>
        <w:fldChar w:fldCharType="separate"/>
      </w:r>
      <w:r w:rsidRPr="00535A05">
        <w:rPr>
          <w:noProof/>
          <w:sz w:val="24"/>
          <w:szCs w:val="24"/>
        </w:rPr>
        <w:t>7</w:t>
      </w:r>
      <w:r w:rsidR="00AB7F19" w:rsidRPr="00535A05">
        <w:rPr>
          <w:sz w:val="24"/>
          <w:szCs w:val="24"/>
        </w:rPr>
        <w:fldChar w:fldCharType="end"/>
      </w:r>
      <w:r w:rsidRPr="00535A05">
        <w:rPr>
          <w:sz w:val="24"/>
          <w:szCs w:val="24"/>
        </w:rPr>
        <w:t xml:space="preserve"> Representación Jerárquica de OACA</w:t>
      </w:r>
      <w:bookmarkEnd w:id="14"/>
    </w:p>
    <w:p w:rsidR="006E2D60" w:rsidRPr="00FB2CDC" w:rsidRDefault="00CF5177" w:rsidP="00CF5177">
      <w:pPr>
        <w:ind w:left="-709"/>
      </w:pPr>
      <w:r>
        <w:rPr>
          <w:noProof/>
          <w:lang w:eastAsia="es-VE"/>
        </w:rPr>
        <w:lastRenderedPageBreak/>
        <w:drawing>
          <wp:inline distT="0" distB="0" distL="0" distR="0">
            <wp:extent cx="6405792" cy="7134578"/>
            <wp:effectExtent l="19050" t="0" r="0" b="0"/>
            <wp:docPr id="18"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cstate="print"/>
                    <a:srcRect t="9386" r="41639" b="9747"/>
                    <a:stretch>
                      <a:fillRect/>
                    </a:stretch>
                  </pic:blipFill>
                  <pic:spPr bwMode="auto">
                    <a:xfrm>
                      <a:off x="0" y="0"/>
                      <a:ext cx="6421878" cy="7152494"/>
                    </a:xfrm>
                    <a:prstGeom prst="rect">
                      <a:avLst/>
                    </a:prstGeom>
                    <a:noFill/>
                    <a:ln w="9525">
                      <a:noFill/>
                      <a:miter lim="800000"/>
                      <a:headEnd/>
                      <a:tailEnd/>
                    </a:ln>
                  </pic:spPr>
                </pic:pic>
              </a:graphicData>
            </a:graphic>
          </wp:inline>
        </w:drawing>
      </w:r>
    </w:p>
    <w:p w:rsidR="00790D50" w:rsidRDefault="00790D50" w:rsidP="00790D50">
      <w:pPr>
        <w:keepNext/>
        <w:jc w:val="center"/>
      </w:pPr>
    </w:p>
    <w:p w:rsidR="00FB2CDC" w:rsidRPr="00171663" w:rsidRDefault="00790D50" w:rsidP="00790D50">
      <w:pPr>
        <w:pStyle w:val="Epgrafe"/>
        <w:jc w:val="center"/>
        <w:rPr>
          <w:b w:val="0"/>
          <w:sz w:val="24"/>
          <w:szCs w:val="24"/>
        </w:rPr>
      </w:pPr>
      <w:bookmarkStart w:id="15" w:name="_Toc371447045"/>
      <w:r w:rsidRPr="00171663">
        <w:rPr>
          <w:sz w:val="24"/>
          <w:szCs w:val="24"/>
        </w:rPr>
        <w:t xml:space="preserve">Ilustración </w:t>
      </w:r>
      <w:r w:rsidR="00AB7F19" w:rsidRPr="00171663">
        <w:rPr>
          <w:sz w:val="24"/>
          <w:szCs w:val="24"/>
        </w:rPr>
        <w:fldChar w:fldCharType="begin"/>
      </w:r>
      <w:r w:rsidR="00B4796C" w:rsidRPr="00171663">
        <w:rPr>
          <w:sz w:val="24"/>
          <w:szCs w:val="24"/>
        </w:rPr>
        <w:instrText xml:space="preserve"> SEQ Ilustración \* ARABIC </w:instrText>
      </w:r>
      <w:r w:rsidR="00AB7F19" w:rsidRPr="00171663">
        <w:rPr>
          <w:sz w:val="24"/>
          <w:szCs w:val="24"/>
        </w:rPr>
        <w:fldChar w:fldCharType="separate"/>
      </w:r>
      <w:r w:rsidR="00535A05" w:rsidRPr="00171663">
        <w:rPr>
          <w:noProof/>
          <w:sz w:val="24"/>
          <w:szCs w:val="24"/>
        </w:rPr>
        <w:t>8</w:t>
      </w:r>
      <w:r w:rsidR="00AB7F19" w:rsidRPr="00171663">
        <w:rPr>
          <w:sz w:val="24"/>
          <w:szCs w:val="24"/>
        </w:rPr>
        <w:fldChar w:fldCharType="end"/>
      </w:r>
      <w:r w:rsidRPr="00171663">
        <w:rPr>
          <w:sz w:val="24"/>
          <w:szCs w:val="24"/>
        </w:rPr>
        <w:t xml:space="preserve"> Código Index.html</w:t>
      </w:r>
      <w:bookmarkEnd w:id="15"/>
    </w:p>
    <w:p w:rsidR="00790D50" w:rsidRDefault="00204058" w:rsidP="00204058">
      <w:pPr>
        <w:keepNext/>
        <w:ind w:left="-1134"/>
        <w:jc w:val="center"/>
      </w:pPr>
      <w:r>
        <w:rPr>
          <w:noProof/>
          <w:lang w:eastAsia="es-VE"/>
        </w:rPr>
        <w:lastRenderedPageBreak/>
        <w:drawing>
          <wp:inline distT="0" distB="0" distL="0" distR="0">
            <wp:extent cx="7054575" cy="6254045"/>
            <wp:effectExtent l="1905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cstate="print"/>
                    <a:srcRect l="1068" t="9319" r="47047" b="8602"/>
                    <a:stretch>
                      <a:fillRect/>
                    </a:stretch>
                  </pic:blipFill>
                  <pic:spPr bwMode="auto">
                    <a:xfrm>
                      <a:off x="0" y="0"/>
                      <a:ext cx="7067988" cy="6265936"/>
                    </a:xfrm>
                    <a:prstGeom prst="rect">
                      <a:avLst/>
                    </a:prstGeom>
                    <a:noFill/>
                    <a:ln w="9525">
                      <a:noFill/>
                      <a:miter lim="800000"/>
                      <a:headEnd/>
                      <a:tailEnd/>
                    </a:ln>
                  </pic:spPr>
                </pic:pic>
              </a:graphicData>
            </a:graphic>
          </wp:inline>
        </w:drawing>
      </w:r>
    </w:p>
    <w:p w:rsidR="00FB2CDC" w:rsidRPr="00171663" w:rsidRDefault="00790D50" w:rsidP="00790D50">
      <w:pPr>
        <w:pStyle w:val="Epgrafe"/>
        <w:jc w:val="center"/>
        <w:rPr>
          <w:sz w:val="24"/>
          <w:szCs w:val="24"/>
        </w:rPr>
      </w:pPr>
      <w:bookmarkStart w:id="16" w:name="_Toc371447046"/>
      <w:r w:rsidRPr="00171663">
        <w:rPr>
          <w:sz w:val="24"/>
          <w:szCs w:val="24"/>
        </w:rPr>
        <w:t xml:space="preserve">Ilustración </w:t>
      </w:r>
      <w:r w:rsidR="00AB7F19" w:rsidRPr="00171663">
        <w:rPr>
          <w:sz w:val="24"/>
          <w:szCs w:val="24"/>
        </w:rPr>
        <w:fldChar w:fldCharType="begin"/>
      </w:r>
      <w:r w:rsidR="00B4796C" w:rsidRPr="00171663">
        <w:rPr>
          <w:sz w:val="24"/>
          <w:szCs w:val="24"/>
        </w:rPr>
        <w:instrText xml:space="preserve"> SEQ Ilustración \* ARABIC </w:instrText>
      </w:r>
      <w:r w:rsidR="00AB7F19" w:rsidRPr="00171663">
        <w:rPr>
          <w:sz w:val="24"/>
          <w:szCs w:val="24"/>
        </w:rPr>
        <w:fldChar w:fldCharType="separate"/>
      </w:r>
      <w:r w:rsidR="00535A05" w:rsidRPr="00171663">
        <w:rPr>
          <w:noProof/>
          <w:sz w:val="24"/>
          <w:szCs w:val="24"/>
        </w:rPr>
        <w:t>9</w:t>
      </w:r>
      <w:r w:rsidR="00AB7F19" w:rsidRPr="00171663">
        <w:rPr>
          <w:sz w:val="24"/>
          <w:szCs w:val="24"/>
        </w:rPr>
        <w:fldChar w:fldCharType="end"/>
      </w:r>
      <w:r w:rsidRPr="00171663">
        <w:rPr>
          <w:sz w:val="24"/>
          <w:szCs w:val="24"/>
        </w:rPr>
        <w:t xml:space="preserve"> Código Contenido.html</w:t>
      </w:r>
      <w:bookmarkEnd w:id="16"/>
    </w:p>
    <w:p w:rsidR="00AD6FC3" w:rsidRDefault="00AD6FC3" w:rsidP="00031423">
      <w:pPr>
        <w:pStyle w:val="Ttulo2"/>
        <w:rPr>
          <w:sz w:val="28"/>
          <w:szCs w:val="28"/>
        </w:rPr>
      </w:pPr>
    </w:p>
    <w:p w:rsidR="00031423" w:rsidRDefault="00031423" w:rsidP="00031423">
      <w:pPr>
        <w:pStyle w:val="Ttulo2"/>
        <w:rPr>
          <w:sz w:val="28"/>
          <w:szCs w:val="28"/>
        </w:rPr>
      </w:pPr>
      <w:bookmarkStart w:id="17" w:name="_Toc371447034"/>
      <w:r>
        <w:rPr>
          <w:sz w:val="28"/>
          <w:szCs w:val="28"/>
        </w:rPr>
        <w:t>Paso 7</w:t>
      </w:r>
      <w:r w:rsidRPr="00A201AD">
        <w:rPr>
          <w:sz w:val="28"/>
          <w:szCs w:val="28"/>
        </w:rPr>
        <w:t xml:space="preserve"> </w:t>
      </w:r>
      <w:r>
        <w:rPr>
          <w:sz w:val="28"/>
          <w:szCs w:val="28"/>
        </w:rPr>
        <w:t>– Licenciamientos (</w:t>
      </w:r>
      <w:proofErr w:type="spellStart"/>
      <w:r>
        <w:rPr>
          <w:sz w:val="28"/>
          <w:szCs w:val="28"/>
        </w:rPr>
        <w:t>Creative</w:t>
      </w:r>
      <w:proofErr w:type="spellEnd"/>
      <w:r>
        <w:rPr>
          <w:sz w:val="28"/>
          <w:szCs w:val="28"/>
        </w:rPr>
        <w:t xml:space="preserve"> </w:t>
      </w:r>
      <w:proofErr w:type="spellStart"/>
      <w:r>
        <w:rPr>
          <w:sz w:val="28"/>
          <w:szCs w:val="28"/>
        </w:rPr>
        <w:t>Commons</w:t>
      </w:r>
      <w:proofErr w:type="spellEnd"/>
      <w:r>
        <w:rPr>
          <w:sz w:val="28"/>
          <w:szCs w:val="28"/>
        </w:rPr>
        <w:t>)</w:t>
      </w:r>
      <w:bookmarkEnd w:id="17"/>
    </w:p>
    <w:p w:rsidR="002D0AA4" w:rsidRDefault="00CB0462" w:rsidP="00CB0462">
      <w:pPr>
        <w:ind w:firstLine="708"/>
        <w:jc w:val="both"/>
      </w:pPr>
      <w:r w:rsidRPr="00CB0462">
        <w:rPr>
          <w:b/>
        </w:rPr>
        <w:t>Reconocimiento CC BY</w:t>
      </w:r>
      <w:r w:rsidR="003A6CF1">
        <w:rPr>
          <w:rStyle w:val="Refdenotaalpie"/>
          <w:b/>
        </w:rPr>
        <w:footnoteReference w:id="1"/>
      </w:r>
      <w:r>
        <w:t xml:space="preserve">: </w:t>
      </w:r>
      <w:r w:rsidRPr="00CB0462">
        <w:t xml:space="preserve">Esta licencia permite a otros distribuir, </w:t>
      </w:r>
      <w:proofErr w:type="spellStart"/>
      <w:r w:rsidRPr="00CB0462">
        <w:t>remezclar</w:t>
      </w:r>
      <w:proofErr w:type="spellEnd"/>
      <w:r w:rsidRPr="00CB0462">
        <w:t xml:space="preserve">, retocar, y crear a partir de tu obra, incluso con fines comerciales, siempre y cuando te den crédito por la creación </w:t>
      </w:r>
      <w:r w:rsidRPr="00CB0462">
        <w:lastRenderedPageBreak/>
        <w:t>original. Esta es la más flexible de las licencias ofrecidas. Se recomienda para la máxima difusión y utilización de los materiales licenciados.</w:t>
      </w:r>
    </w:p>
    <w:p w:rsidR="00CB0462" w:rsidRPr="002D0AA4" w:rsidRDefault="00CB0462" w:rsidP="003052D6">
      <w:pPr>
        <w:ind w:firstLine="708"/>
        <w:jc w:val="center"/>
      </w:pPr>
      <w:r>
        <w:rPr>
          <w:noProof/>
          <w:lang w:eastAsia="es-VE"/>
        </w:rPr>
        <w:drawing>
          <wp:inline distT="0" distB="0" distL="0" distR="0">
            <wp:extent cx="838200" cy="295275"/>
            <wp:effectExtent l="19050" t="0" r="0" b="0"/>
            <wp:docPr id="1" name="Imagen 1" descr="http://i.creativecommons.org/l/by/3.0/88x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creativecommons.org/l/by/3.0/88x31.png"/>
                    <pic:cNvPicPr>
                      <a:picLocks noChangeAspect="1" noChangeArrowheads="1"/>
                    </pic:cNvPicPr>
                  </pic:nvPicPr>
                  <pic:blipFill>
                    <a:blip r:embed="rId29" cstate="print"/>
                    <a:srcRect/>
                    <a:stretch>
                      <a:fillRect/>
                    </a:stretch>
                  </pic:blipFill>
                  <pic:spPr bwMode="auto">
                    <a:xfrm>
                      <a:off x="0" y="0"/>
                      <a:ext cx="838200" cy="295275"/>
                    </a:xfrm>
                    <a:prstGeom prst="rect">
                      <a:avLst/>
                    </a:prstGeom>
                    <a:noFill/>
                    <a:ln w="9525">
                      <a:noFill/>
                      <a:miter lim="800000"/>
                      <a:headEnd/>
                      <a:tailEnd/>
                    </a:ln>
                  </pic:spPr>
                </pic:pic>
              </a:graphicData>
            </a:graphic>
          </wp:inline>
        </w:drawing>
      </w:r>
    </w:p>
    <w:p w:rsidR="002D0AA4" w:rsidRDefault="002D0AA4" w:rsidP="002D0AA4">
      <w:pPr>
        <w:pStyle w:val="Ttulo2"/>
        <w:rPr>
          <w:sz w:val="28"/>
          <w:szCs w:val="28"/>
        </w:rPr>
      </w:pPr>
      <w:bookmarkStart w:id="18" w:name="_Toc371447035"/>
      <w:r>
        <w:rPr>
          <w:sz w:val="28"/>
          <w:szCs w:val="28"/>
        </w:rPr>
        <w:t>Paso 8</w:t>
      </w:r>
      <w:r w:rsidRPr="00A201AD">
        <w:rPr>
          <w:sz w:val="28"/>
          <w:szCs w:val="28"/>
        </w:rPr>
        <w:t xml:space="preserve"> </w:t>
      </w:r>
      <w:r>
        <w:rPr>
          <w:sz w:val="28"/>
          <w:szCs w:val="28"/>
        </w:rPr>
        <w:t>– Instrumento de Evaluación</w:t>
      </w:r>
      <w:bookmarkEnd w:id="18"/>
    </w:p>
    <w:p w:rsidR="00CE7C6C" w:rsidRDefault="00CE7C6C" w:rsidP="00CE7C6C">
      <w:pPr>
        <w:jc w:val="center"/>
        <w:rPr>
          <w:b/>
        </w:rPr>
      </w:pPr>
      <w:r w:rsidRPr="00CE7C6C">
        <w:rPr>
          <w:b/>
        </w:rPr>
        <w:t>LORI</w:t>
      </w:r>
    </w:p>
    <w:p w:rsidR="00CE7C6C" w:rsidRPr="00CE7C6C" w:rsidRDefault="00CE7C6C" w:rsidP="00CE7C6C">
      <w:pPr>
        <w:jc w:val="center"/>
        <w:rPr>
          <w:b/>
        </w:rPr>
      </w:pPr>
    </w:p>
    <w:p w:rsidR="0043452F" w:rsidRPr="00A35057" w:rsidRDefault="0043452F" w:rsidP="0043452F">
      <w:pPr>
        <w:rPr>
          <w:b/>
          <w:lang w:val="es-ES"/>
        </w:rPr>
      </w:pPr>
      <w:r w:rsidRPr="00A35057">
        <w:rPr>
          <w:b/>
          <w:lang w:val="es-ES"/>
        </w:rPr>
        <w:t xml:space="preserve">                                                      Hoja de Puntuación</w:t>
      </w:r>
    </w:p>
    <w:p w:rsidR="0043452F" w:rsidRPr="00A35057" w:rsidRDefault="0043452F" w:rsidP="0043452F">
      <w:pPr>
        <w:rPr>
          <w:b/>
          <w:lang w:val="es-ES"/>
        </w:rPr>
      </w:pPr>
    </w:p>
    <w:p w:rsidR="0043452F" w:rsidRPr="00A35057" w:rsidRDefault="0043452F" w:rsidP="0043452F">
      <w:pPr>
        <w:rPr>
          <w:lang w:val="es-ES"/>
        </w:rPr>
      </w:pPr>
      <w:r>
        <w:rPr>
          <w:b/>
          <w:lang w:val="es-ES"/>
        </w:rPr>
        <w:t>Objeto de Aprendizaje: Principio de Arquímedes</w:t>
      </w:r>
      <w:r>
        <w:rPr>
          <w:b/>
          <w:lang w:val="es-ES"/>
        </w:rPr>
        <w:tab/>
      </w:r>
      <w:r w:rsidRPr="00A35057">
        <w:rPr>
          <w:b/>
          <w:lang w:val="es-ES"/>
        </w:rPr>
        <w:t>Revisor:</w:t>
      </w:r>
      <w:r w:rsidRPr="00A35057">
        <w:rPr>
          <w:lang w:val="es-ES"/>
        </w:rPr>
        <w:t xml:space="preserve"> </w:t>
      </w:r>
      <w:r>
        <w:rPr>
          <w:lang w:val="es-ES"/>
        </w:rPr>
        <w:t xml:space="preserve">María </w:t>
      </w:r>
      <w:proofErr w:type="spellStart"/>
      <w:r>
        <w:rPr>
          <w:lang w:val="es-ES"/>
        </w:rPr>
        <w:t>Malavé</w:t>
      </w:r>
      <w:proofErr w:type="spellEnd"/>
      <w:r>
        <w:rPr>
          <w:lang w:val="es-ES"/>
        </w:rPr>
        <w:t xml:space="preserve">, </w:t>
      </w:r>
      <w:proofErr w:type="spellStart"/>
      <w:r>
        <w:rPr>
          <w:lang w:val="es-ES"/>
        </w:rPr>
        <w:t>Grindeliz</w:t>
      </w:r>
      <w:proofErr w:type="spellEnd"/>
      <w:r>
        <w:rPr>
          <w:lang w:val="es-ES"/>
        </w:rPr>
        <w:t xml:space="preserve"> </w:t>
      </w:r>
      <w:proofErr w:type="spellStart"/>
      <w:r>
        <w:rPr>
          <w:lang w:val="es-ES"/>
        </w:rPr>
        <w:t>Altuve</w:t>
      </w:r>
      <w:proofErr w:type="spellEnd"/>
    </w:p>
    <w:p w:rsidR="0043452F" w:rsidRPr="00A35057" w:rsidRDefault="0043452F" w:rsidP="0043452F">
      <w:pPr>
        <w:tabs>
          <w:tab w:val="left" w:pos="4995"/>
        </w:tabs>
        <w:rPr>
          <w:lang w:val="es-ES"/>
        </w:rPr>
      </w:pPr>
      <w:r>
        <w:rPr>
          <w:lang w:val="es-ES"/>
        </w:rPr>
        <w:tab/>
      </w:r>
    </w:p>
    <w:p w:rsidR="0043452F" w:rsidRPr="00862D34" w:rsidRDefault="0043452F" w:rsidP="0043452F">
      <w:pPr>
        <w:rPr>
          <w:b/>
          <w:lang w:val="es-ES"/>
        </w:rPr>
      </w:pPr>
      <w:r w:rsidRPr="00862D34">
        <w:rPr>
          <w:b/>
          <w:lang w:val="es-ES"/>
        </w:rPr>
        <w:t>Observaciones</w:t>
      </w:r>
      <w:r>
        <w:rPr>
          <w:b/>
          <w:lang w:val="es-ES"/>
        </w:rPr>
        <w:t xml:space="preserve"> </w:t>
      </w:r>
      <w:proofErr w:type="spellStart"/>
      <w:r>
        <w:rPr>
          <w:b/>
          <w:lang w:val="es-ES"/>
        </w:rPr>
        <w:t>Generales</w:t>
      </w:r>
      <w:proofErr w:type="gramStart"/>
      <w:r>
        <w:rPr>
          <w:b/>
          <w:lang w:val="es-ES"/>
        </w:rPr>
        <w:t>:</w:t>
      </w:r>
      <w:r>
        <w:rPr>
          <w:lang w:val="es-ES"/>
        </w:rPr>
        <w:t>.</w:t>
      </w:r>
      <w:proofErr w:type="gramEnd"/>
      <w:r>
        <w:rPr>
          <w:lang w:val="es-ES"/>
        </w:rPr>
        <w:t>Excelente</w:t>
      </w:r>
      <w:proofErr w:type="spellEnd"/>
      <w:r>
        <w:rPr>
          <w:lang w:val="es-ES"/>
        </w:rPr>
        <w:t xml:space="preserve"> contenido, buena distribución de la información.</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05"/>
        <w:gridCol w:w="360"/>
        <w:gridCol w:w="360"/>
        <w:gridCol w:w="360"/>
        <w:gridCol w:w="360"/>
        <w:gridCol w:w="360"/>
        <w:gridCol w:w="651"/>
      </w:tblGrid>
      <w:tr w:rsidR="0043452F" w:rsidRPr="00464C23" w:rsidTr="002D0762">
        <w:tblPrEx>
          <w:tblCellMar>
            <w:top w:w="0" w:type="dxa"/>
            <w:bottom w:w="0" w:type="dxa"/>
          </w:tblCellMar>
        </w:tblPrEx>
        <w:trPr>
          <w:gridBefore w:val="1"/>
          <w:trHeight w:val="570"/>
        </w:trPr>
        <w:tc>
          <w:tcPr>
            <w:tcW w:w="360" w:type="dxa"/>
          </w:tcPr>
          <w:p w:rsidR="0043452F" w:rsidRPr="00464C23" w:rsidRDefault="0043452F" w:rsidP="002D0762">
            <w:pPr>
              <w:rPr>
                <w:lang w:val="es-ES"/>
              </w:rPr>
            </w:pPr>
            <w:r w:rsidRPr="00464C23">
              <w:rPr>
                <w:lang w:val="es-ES"/>
              </w:rPr>
              <w:t>1</w:t>
            </w:r>
          </w:p>
        </w:tc>
        <w:tc>
          <w:tcPr>
            <w:tcW w:w="360" w:type="dxa"/>
          </w:tcPr>
          <w:p w:rsidR="0043452F" w:rsidRPr="00464C23" w:rsidRDefault="0043452F" w:rsidP="002D0762">
            <w:pPr>
              <w:rPr>
                <w:lang w:val="es-ES"/>
              </w:rPr>
            </w:pPr>
            <w:r w:rsidRPr="00464C23">
              <w:rPr>
                <w:lang w:val="es-ES"/>
              </w:rPr>
              <w:t>2</w:t>
            </w:r>
          </w:p>
        </w:tc>
        <w:tc>
          <w:tcPr>
            <w:tcW w:w="360" w:type="dxa"/>
          </w:tcPr>
          <w:p w:rsidR="0043452F" w:rsidRPr="00464C23" w:rsidRDefault="0043452F" w:rsidP="002D0762">
            <w:pPr>
              <w:rPr>
                <w:lang w:val="es-ES"/>
              </w:rPr>
            </w:pPr>
            <w:r w:rsidRPr="00464C23">
              <w:rPr>
                <w:lang w:val="es-ES"/>
              </w:rPr>
              <w:t>3</w:t>
            </w:r>
          </w:p>
        </w:tc>
        <w:tc>
          <w:tcPr>
            <w:tcW w:w="360" w:type="dxa"/>
          </w:tcPr>
          <w:p w:rsidR="0043452F" w:rsidRPr="00464C23" w:rsidRDefault="0043452F" w:rsidP="002D0762">
            <w:pPr>
              <w:rPr>
                <w:lang w:val="es-ES"/>
              </w:rPr>
            </w:pPr>
            <w:r w:rsidRPr="00464C23">
              <w:rPr>
                <w:lang w:val="es-ES"/>
              </w:rPr>
              <w:t>4</w:t>
            </w:r>
          </w:p>
        </w:tc>
        <w:tc>
          <w:tcPr>
            <w:tcW w:w="360" w:type="dxa"/>
          </w:tcPr>
          <w:p w:rsidR="0043452F" w:rsidRPr="00464C23" w:rsidRDefault="0043452F" w:rsidP="002D0762">
            <w:pPr>
              <w:rPr>
                <w:lang w:val="es-ES"/>
              </w:rPr>
            </w:pPr>
            <w:r w:rsidRPr="00464C23">
              <w:rPr>
                <w:lang w:val="es-ES"/>
              </w:rPr>
              <w:t>5</w:t>
            </w:r>
          </w:p>
        </w:tc>
        <w:tc>
          <w:tcPr>
            <w:tcW w:w="651" w:type="dxa"/>
          </w:tcPr>
          <w:p w:rsidR="0043452F" w:rsidRPr="00464C23" w:rsidRDefault="0043452F" w:rsidP="002D0762">
            <w:pPr>
              <w:rPr>
                <w:lang w:val="es-ES"/>
              </w:rPr>
            </w:pPr>
            <w:r w:rsidRPr="00464C23">
              <w:rPr>
                <w:lang w:val="es-ES"/>
              </w:rPr>
              <w:t>NA</w:t>
            </w:r>
          </w:p>
        </w:tc>
      </w:tr>
      <w:tr w:rsidR="0043452F" w:rsidRPr="00464C23" w:rsidTr="002D0762">
        <w:tblPrEx>
          <w:tblCellMar>
            <w:top w:w="0" w:type="dxa"/>
            <w:bottom w:w="0" w:type="dxa"/>
          </w:tblCellMar>
          <w:tblLook w:val="01E0"/>
        </w:tblPrEx>
        <w:trPr>
          <w:trHeight w:val="390"/>
        </w:trPr>
        <w:tc>
          <w:tcPr>
            <w:tcW w:w="6405" w:type="dxa"/>
            <w:vMerge w:val="restart"/>
          </w:tcPr>
          <w:p w:rsidR="0043452F" w:rsidRPr="00464C23" w:rsidRDefault="0043452F" w:rsidP="002D0762">
            <w:pPr>
              <w:rPr>
                <w:lang w:val="es-ES"/>
              </w:rPr>
            </w:pPr>
            <w:r w:rsidRPr="00464C23">
              <w:rPr>
                <w:lang w:val="es-ES"/>
              </w:rPr>
              <w:t>1. Contenido de calidad: Veracidad, precisión, presentación equilibrada de las ideas, y adecuado nivel de detalle</w:t>
            </w:r>
          </w:p>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r>
              <w:rPr>
                <w:lang w:val="es-ES"/>
              </w:rPr>
              <w:t>5</w:t>
            </w:r>
          </w:p>
        </w:tc>
        <w:tc>
          <w:tcPr>
            <w:tcW w:w="651" w:type="dxa"/>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435"/>
        </w:trPr>
        <w:tc>
          <w:tcPr>
            <w:tcW w:w="6405" w:type="dxa"/>
            <w:vMerge/>
          </w:tcPr>
          <w:p w:rsidR="0043452F" w:rsidRPr="00464C23" w:rsidRDefault="0043452F" w:rsidP="002D0762">
            <w:pPr>
              <w:rPr>
                <w:lang w:val="es-ES"/>
              </w:rPr>
            </w:pPr>
          </w:p>
        </w:tc>
        <w:tc>
          <w:tcPr>
            <w:tcW w:w="2451" w:type="dxa"/>
            <w:gridSpan w:val="6"/>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450"/>
        </w:trPr>
        <w:tc>
          <w:tcPr>
            <w:tcW w:w="6405" w:type="dxa"/>
            <w:vMerge w:val="restart"/>
          </w:tcPr>
          <w:p w:rsidR="0043452F" w:rsidRPr="00464C23" w:rsidRDefault="0043452F" w:rsidP="002D0762">
            <w:pPr>
              <w:rPr>
                <w:lang w:val="es-ES"/>
              </w:rPr>
            </w:pPr>
            <w:r w:rsidRPr="00464C23">
              <w:rPr>
                <w:lang w:val="es-ES"/>
              </w:rPr>
              <w:t>2. Alineación  con el Objetivo de Aprendizaje: alineación entre los objetivos de aprendizaje, actividades, evaluaciones, y las características del estudiante</w:t>
            </w:r>
          </w:p>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r>
              <w:rPr>
                <w:lang w:val="es-ES"/>
              </w:rPr>
              <w:t>5</w:t>
            </w:r>
          </w:p>
        </w:tc>
        <w:tc>
          <w:tcPr>
            <w:tcW w:w="651" w:type="dxa"/>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375"/>
        </w:trPr>
        <w:tc>
          <w:tcPr>
            <w:tcW w:w="6405" w:type="dxa"/>
            <w:vMerge/>
          </w:tcPr>
          <w:p w:rsidR="0043452F" w:rsidRPr="00464C23" w:rsidRDefault="0043452F" w:rsidP="002D0762">
            <w:pPr>
              <w:rPr>
                <w:lang w:val="es-ES"/>
              </w:rPr>
            </w:pPr>
          </w:p>
        </w:tc>
        <w:tc>
          <w:tcPr>
            <w:tcW w:w="2451" w:type="dxa"/>
            <w:gridSpan w:val="6"/>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480"/>
        </w:trPr>
        <w:tc>
          <w:tcPr>
            <w:tcW w:w="6405" w:type="dxa"/>
            <w:vMerge w:val="restart"/>
          </w:tcPr>
          <w:p w:rsidR="0043452F" w:rsidRPr="00464C23" w:rsidRDefault="0043452F" w:rsidP="002D0762">
            <w:pPr>
              <w:rPr>
                <w:lang w:val="es-ES"/>
              </w:rPr>
            </w:pPr>
            <w:r w:rsidRPr="00464C23">
              <w:rPr>
                <w:lang w:val="es-ES"/>
              </w:rPr>
              <w:t xml:space="preserve">3. </w:t>
            </w:r>
            <w:proofErr w:type="spellStart"/>
            <w:r w:rsidRPr="00464C23">
              <w:rPr>
                <w:lang w:val="es-ES"/>
              </w:rPr>
              <w:t>Feedback</w:t>
            </w:r>
            <w:proofErr w:type="spellEnd"/>
            <w:r w:rsidRPr="00464C23">
              <w:rPr>
                <w:lang w:val="es-ES"/>
              </w:rPr>
              <w:t xml:space="preserve"> y adaptación:  comentarios impulsados por diferencial de entrada del alumno o estudiante del modelado</w:t>
            </w:r>
          </w:p>
          <w:p w:rsidR="0043452F" w:rsidRPr="00464C23" w:rsidRDefault="0043452F" w:rsidP="002D0762">
            <w:pPr>
              <w:rPr>
                <w:lang w:val="es-ES"/>
              </w:rPr>
            </w:pPr>
          </w:p>
        </w:tc>
        <w:tc>
          <w:tcPr>
            <w:tcW w:w="360" w:type="dxa"/>
          </w:tcPr>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r>
              <w:rPr>
                <w:lang w:val="es-ES"/>
              </w:rPr>
              <w:t>5</w:t>
            </w:r>
          </w:p>
        </w:tc>
        <w:tc>
          <w:tcPr>
            <w:tcW w:w="651" w:type="dxa"/>
          </w:tcPr>
          <w:p w:rsidR="0043452F" w:rsidRPr="00464C23" w:rsidRDefault="0043452F" w:rsidP="002D0762">
            <w:pPr>
              <w:rPr>
                <w:lang w:val="es-ES"/>
              </w:rPr>
            </w:pPr>
          </w:p>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600"/>
        </w:trPr>
        <w:tc>
          <w:tcPr>
            <w:tcW w:w="6405" w:type="dxa"/>
            <w:vMerge/>
          </w:tcPr>
          <w:p w:rsidR="0043452F" w:rsidRPr="00464C23" w:rsidRDefault="0043452F" w:rsidP="002D0762">
            <w:pPr>
              <w:rPr>
                <w:lang w:val="es-ES"/>
              </w:rPr>
            </w:pPr>
          </w:p>
        </w:tc>
        <w:tc>
          <w:tcPr>
            <w:tcW w:w="2451" w:type="dxa"/>
            <w:gridSpan w:val="6"/>
          </w:tcPr>
          <w:p w:rsidR="0043452F" w:rsidRPr="00464C23" w:rsidRDefault="0043452F" w:rsidP="002D0762">
            <w:pPr>
              <w:rPr>
                <w:lang w:val="es-ES"/>
              </w:rPr>
            </w:pPr>
          </w:p>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390"/>
        </w:trPr>
        <w:tc>
          <w:tcPr>
            <w:tcW w:w="6405" w:type="dxa"/>
            <w:vMerge w:val="restart"/>
          </w:tcPr>
          <w:p w:rsidR="0043452F" w:rsidRPr="00464C23" w:rsidRDefault="0043452F" w:rsidP="002D0762">
            <w:pPr>
              <w:rPr>
                <w:lang w:val="es-ES"/>
              </w:rPr>
            </w:pPr>
            <w:r w:rsidRPr="00464C23">
              <w:rPr>
                <w:lang w:val="es-ES"/>
              </w:rPr>
              <w:t xml:space="preserve">4. Motivación: Capacidad para motivar y un interés determinado de población de alumnos. </w:t>
            </w: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r>
              <w:rPr>
                <w:lang w:val="es-ES"/>
              </w:rPr>
              <w:t>5</w:t>
            </w:r>
          </w:p>
        </w:tc>
        <w:tc>
          <w:tcPr>
            <w:tcW w:w="651" w:type="dxa"/>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690"/>
        </w:trPr>
        <w:tc>
          <w:tcPr>
            <w:tcW w:w="6405" w:type="dxa"/>
            <w:vMerge/>
          </w:tcPr>
          <w:p w:rsidR="0043452F" w:rsidRPr="00464C23" w:rsidRDefault="0043452F" w:rsidP="002D0762">
            <w:pPr>
              <w:rPr>
                <w:lang w:val="es-ES"/>
              </w:rPr>
            </w:pPr>
          </w:p>
        </w:tc>
        <w:tc>
          <w:tcPr>
            <w:tcW w:w="2451" w:type="dxa"/>
            <w:gridSpan w:val="6"/>
          </w:tcPr>
          <w:p w:rsidR="0043452F" w:rsidRPr="00464C23" w:rsidRDefault="0043452F" w:rsidP="002D0762">
            <w:pPr>
              <w:rPr>
                <w:lang w:val="es-ES"/>
              </w:rPr>
            </w:pPr>
          </w:p>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435"/>
        </w:trPr>
        <w:tc>
          <w:tcPr>
            <w:tcW w:w="6405" w:type="dxa"/>
            <w:vMerge w:val="restart"/>
          </w:tcPr>
          <w:p w:rsidR="0043452F" w:rsidRPr="00464C23" w:rsidRDefault="0043452F" w:rsidP="002D0762">
            <w:pPr>
              <w:rPr>
                <w:lang w:val="es-ES"/>
              </w:rPr>
            </w:pPr>
            <w:r w:rsidRPr="00464C23">
              <w:rPr>
                <w:lang w:val="es-ES"/>
              </w:rPr>
              <w:t>5. Diseño de Presentación: Diseño visual y auditivo de información para mejorar el aprendizaje y la eficiente transformación mental.</w:t>
            </w:r>
          </w:p>
          <w:p w:rsidR="0043452F" w:rsidRPr="00464C23" w:rsidRDefault="0043452F" w:rsidP="002D0762">
            <w:pPr>
              <w:rPr>
                <w:lang w:val="es-ES"/>
              </w:rPr>
            </w:pPr>
          </w:p>
        </w:tc>
        <w:tc>
          <w:tcPr>
            <w:tcW w:w="360" w:type="dxa"/>
          </w:tcPr>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r>
              <w:rPr>
                <w:lang w:val="es-ES"/>
              </w:rPr>
              <w:t>4</w:t>
            </w:r>
          </w:p>
        </w:tc>
        <w:tc>
          <w:tcPr>
            <w:tcW w:w="360" w:type="dxa"/>
          </w:tcPr>
          <w:p w:rsidR="0043452F" w:rsidRPr="00464C23" w:rsidRDefault="0043452F" w:rsidP="002D0762">
            <w:pPr>
              <w:rPr>
                <w:lang w:val="es-ES"/>
              </w:rPr>
            </w:pPr>
          </w:p>
        </w:tc>
        <w:tc>
          <w:tcPr>
            <w:tcW w:w="651" w:type="dxa"/>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390"/>
        </w:trPr>
        <w:tc>
          <w:tcPr>
            <w:tcW w:w="6405" w:type="dxa"/>
            <w:vMerge/>
          </w:tcPr>
          <w:p w:rsidR="0043452F" w:rsidRPr="00464C23" w:rsidRDefault="0043452F" w:rsidP="002D0762">
            <w:pPr>
              <w:rPr>
                <w:lang w:val="es-ES"/>
              </w:rPr>
            </w:pPr>
          </w:p>
        </w:tc>
        <w:tc>
          <w:tcPr>
            <w:tcW w:w="2451" w:type="dxa"/>
            <w:gridSpan w:val="6"/>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480"/>
        </w:trPr>
        <w:tc>
          <w:tcPr>
            <w:tcW w:w="6405" w:type="dxa"/>
            <w:vMerge w:val="restart"/>
          </w:tcPr>
          <w:p w:rsidR="0043452F" w:rsidRPr="00464C23" w:rsidRDefault="0043452F" w:rsidP="002D0762">
            <w:pPr>
              <w:rPr>
                <w:lang w:val="es-ES"/>
              </w:rPr>
            </w:pPr>
            <w:r w:rsidRPr="00464C23">
              <w:rPr>
                <w:lang w:val="es-ES"/>
              </w:rPr>
              <w:t xml:space="preserve">6. Interacción Usabilidad: facilidad de navegación, la previsibilidad de </w:t>
            </w:r>
            <w:r w:rsidRPr="00464C23">
              <w:rPr>
                <w:lang w:val="es-ES"/>
              </w:rPr>
              <w:lastRenderedPageBreak/>
              <w:t>la interfaz de usuario, y la calidad de la interfaz de ayudar a las características</w:t>
            </w:r>
          </w:p>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r>
              <w:rPr>
                <w:lang w:val="es-ES"/>
              </w:rPr>
              <w:t>5</w:t>
            </w:r>
          </w:p>
        </w:tc>
        <w:tc>
          <w:tcPr>
            <w:tcW w:w="651" w:type="dxa"/>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330"/>
        </w:trPr>
        <w:tc>
          <w:tcPr>
            <w:tcW w:w="6405" w:type="dxa"/>
            <w:vMerge/>
          </w:tcPr>
          <w:p w:rsidR="0043452F" w:rsidRPr="00464C23" w:rsidRDefault="0043452F" w:rsidP="002D0762">
            <w:pPr>
              <w:rPr>
                <w:lang w:val="es-ES"/>
              </w:rPr>
            </w:pPr>
          </w:p>
        </w:tc>
        <w:tc>
          <w:tcPr>
            <w:tcW w:w="2451" w:type="dxa"/>
            <w:gridSpan w:val="6"/>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360"/>
        </w:trPr>
        <w:tc>
          <w:tcPr>
            <w:tcW w:w="6405" w:type="dxa"/>
            <w:vMerge w:val="restart"/>
          </w:tcPr>
          <w:p w:rsidR="0043452F" w:rsidRPr="00464C23" w:rsidRDefault="0043452F" w:rsidP="002D0762">
            <w:pPr>
              <w:rPr>
                <w:lang w:val="es-ES"/>
              </w:rPr>
            </w:pPr>
            <w:r w:rsidRPr="00464C23">
              <w:rPr>
                <w:lang w:val="es-ES"/>
              </w:rPr>
              <w:lastRenderedPageBreak/>
              <w:t>7. Accesibilidad: Diseño de los controles y formatos de presentación para dar cabida a los discapacitados y los estudiantes móviles</w:t>
            </w:r>
          </w:p>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r>
              <w:rPr>
                <w:lang w:val="es-ES"/>
              </w:rPr>
              <w:t>5</w:t>
            </w:r>
          </w:p>
        </w:tc>
        <w:tc>
          <w:tcPr>
            <w:tcW w:w="651" w:type="dxa"/>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465"/>
        </w:trPr>
        <w:tc>
          <w:tcPr>
            <w:tcW w:w="6405" w:type="dxa"/>
            <w:vMerge/>
          </w:tcPr>
          <w:p w:rsidR="0043452F" w:rsidRPr="00464C23" w:rsidRDefault="0043452F" w:rsidP="002D0762">
            <w:pPr>
              <w:rPr>
                <w:lang w:val="es-ES"/>
              </w:rPr>
            </w:pPr>
          </w:p>
        </w:tc>
        <w:tc>
          <w:tcPr>
            <w:tcW w:w="2451" w:type="dxa"/>
            <w:gridSpan w:val="6"/>
          </w:tcPr>
          <w:p w:rsidR="0043452F" w:rsidRPr="00464C23" w:rsidRDefault="0043452F" w:rsidP="002D0762">
            <w:pPr>
              <w:rPr>
                <w:lang w:val="es-ES"/>
              </w:rPr>
            </w:pPr>
          </w:p>
          <w:p w:rsidR="0043452F" w:rsidRPr="00464C23" w:rsidRDefault="0043452F" w:rsidP="002D0762">
            <w:pPr>
              <w:rPr>
                <w:lang w:val="es-ES"/>
              </w:rPr>
            </w:pPr>
          </w:p>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420"/>
        </w:trPr>
        <w:tc>
          <w:tcPr>
            <w:tcW w:w="6405" w:type="dxa"/>
            <w:vMerge w:val="restart"/>
          </w:tcPr>
          <w:p w:rsidR="0043452F" w:rsidRPr="00464C23" w:rsidRDefault="0043452F" w:rsidP="002D0762">
            <w:pPr>
              <w:rPr>
                <w:lang w:val="es-ES"/>
              </w:rPr>
            </w:pPr>
            <w:r w:rsidRPr="00464C23">
              <w:rPr>
                <w:lang w:val="es-ES"/>
              </w:rPr>
              <w:t xml:space="preserve">    8. Reutilización: Capacidad para utilizar en diferentes contextos de aprendizaje y con los alumnos de diferentes orígenes</w:t>
            </w:r>
          </w:p>
          <w:p w:rsidR="0043452F" w:rsidRPr="00464C23" w:rsidRDefault="0043452F" w:rsidP="002D0762">
            <w:pPr>
              <w:rPr>
                <w:lang w:val="es-ES"/>
              </w:rPr>
            </w:pPr>
          </w:p>
        </w:tc>
        <w:tc>
          <w:tcPr>
            <w:tcW w:w="360" w:type="dxa"/>
          </w:tcPr>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r>
              <w:rPr>
                <w:lang w:val="es-ES"/>
              </w:rPr>
              <w:t>5</w:t>
            </w:r>
          </w:p>
        </w:tc>
        <w:tc>
          <w:tcPr>
            <w:tcW w:w="651" w:type="dxa"/>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405"/>
        </w:trPr>
        <w:tc>
          <w:tcPr>
            <w:tcW w:w="6405" w:type="dxa"/>
            <w:vMerge/>
          </w:tcPr>
          <w:p w:rsidR="0043452F" w:rsidRPr="00464C23" w:rsidRDefault="0043452F" w:rsidP="002D0762">
            <w:pPr>
              <w:rPr>
                <w:lang w:val="es-ES"/>
              </w:rPr>
            </w:pPr>
          </w:p>
        </w:tc>
        <w:tc>
          <w:tcPr>
            <w:tcW w:w="2451" w:type="dxa"/>
            <w:gridSpan w:val="6"/>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285"/>
        </w:trPr>
        <w:tc>
          <w:tcPr>
            <w:tcW w:w="6405" w:type="dxa"/>
            <w:vMerge w:val="restart"/>
          </w:tcPr>
          <w:p w:rsidR="0043452F" w:rsidRPr="00464C23" w:rsidRDefault="0043452F" w:rsidP="002D0762">
            <w:pPr>
              <w:rPr>
                <w:lang w:val="es-ES"/>
              </w:rPr>
            </w:pPr>
            <w:r w:rsidRPr="00464C23">
              <w:rPr>
                <w:lang w:val="es-ES"/>
              </w:rPr>
              <w:t>9. Cumplimiento de normas: La adhesión a las normas internacionales y especificaciones</w:t>
            </w:r>
          </w:p>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p>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p>
        </w:tc>
        <w:tc>
          <w:tcPr>
            <w:tcW w:w="360" w:type="dxa"/>
          </w:tcPr>
          <w:p w:rsidR="0043452F" w:rsidRPr="00464C23" w:rsidRDefault="0043452F" w:rsidP="002D0762">
            <w:pPr>
              <w:rPr>
                <w:lang w:val="es-ES"/>
              </w:rPr>
            </w:pPr>
            <w:r>
              <w:rPr>
                <w:lang w:val="es-ES"/>
              </w:rPr>
              <w:t>5</w:t>
            </w:r>
          </w:p>
        </w:tc>
        <w:tc>
          <w:tcPr>
            <w:tcW w:w="651" w:type="dxa"/>
          </w:tcPr>
          <w:p w:rsidR="0043452F" w:rsidRPr="00464C23" w:rsidRDefault="0043452F" w:rsidP="002D0762">
            <w:pPr>
              <w:rPr>
                <w:lang w:val="es-ES"/>
              </w:rPr>
            </w:pPr>
          </w:p>
        </w:tc>
      </w:tr>
      <w:tr w:rsidR="0043452F" w:rsidRPr="00464C23" w:rsidTr="002D0762">
        <w:tblPrEx>
          <w:tblCellMar>
            <w:top w:w="0" w:type="dxa"/>
            <w:bottom w:w="0" w:type="dxa"/>
          </w:tblCellMar>
          <w:tblLook w:val="01E0"/>
        </w:tblPrEx>
        <w:trPr>
          <w:trHeight w:val="540"/>
        </w:trPr>
        <w:tc>
          <w:tcPr>
            <w:tcW w:w="6405" w:type="dxa"/>
            <w:vMerge/>
          </w:tcPr>
          <w:p w:rsidR="0043452F" w:rsidRPr="00464C23" w:rsidRDefault="0043452F" w:rsidP="002D0762">
            <w:pPr>
              <w:rPr>
                <w:lang w:val="es-ES"/>
              </w:rPr>
            </w:pPr>
          </w:p>
        </w:tc>
        <w:tc>
          <w:tcPr>
            <w:tcW w:w="2451" w:type="dxa"/>
            <w:gridSpan w:val="6"/>
          </w:tcPr>
          <w:p w:rsidR="0043452F" w:rsidRPr="00464C23" w:rsidRDefault="0043452F" w:rsidP="002D0762">
            <w:pPr>
              <w:rPr>
                <w:lang w:val="es-ES"/>
              </w:rPr>
            </w:pPr>
          </w:p>
        </w:tc>
      </w:tr>
    </w:tbl>
    <w:p w:rsidR="0043452F" w:rsidRPr="00862D34" w:rsidRDefault="0043452F" w:rsidP="0043452F">
      <w:pPr>
        <w:rPr>
          <w:lang w:val="es-ES"/>
        </w:rPr>
      </w:pPr>
    </w:p>
    <w:p w:rsidR="0043452F" w:rsidRPr="0043452F" w:rsidRDefault="0043452F" w:rsidP="0043452F"/>
    <w:p w:rsidR="002D0AA4" w:rsidRDefault="007F4811" w:rsidP="002D0AA4">
      <w:pPr>
        <w:pStyle w:val="Ttulo2"/>
        <w:rPr>
          <w:sz w:val="28"/>
          <w:szCs w:val="28"/>
        </w:rPr>
      </w:pPr>
      <w:bookmarkStart w:id="19" w:name="_Toc371447036"/>
      <w:r>
        <w:rPr>
          <w:sz w:val="28"/>
          <w:szCs w:val="28"/>
        </w:rPr>
        <w:t>Paso 9</w:t>
      </w:r>
      <w:r w:rsidR="002D0AA4" w:rsidRPr="00A201AD">
        <w:rPr>
          <w:sz w:val="28"/>
          <w:szCs w:val="28"/>
        </w:rPr>
        <w:t xml:space="preserve"> </w:t>
      </w:r>
      <w:r w:rsidR="002D0AA4">
        <w:rPr>
          <w:sz w:val="28"/>
          <w:szCs w:val="28"/>
        </w:rPr>
        <w:t>– Estandarización</w:t>
      </w:r>
      <w:r w:rsidR="00B761ED">
        <w:rPr>
          <w:sz w:val="28"/>
          <w:szCs w:val="28"/>
        </w:rPr>
        <w:t xml:space="preserve"> </w:t>
      </w:r>
      <w:r w:rsidR="002D0AA4">
        <w:rPr>
          <w:sz w:val="28"/>
          <w:szCs w:val="28"/>
        </w:rPr>
        <w:t>(SCORM)</w:t>
      </w:r>
      <w:bookmarkEnd w:id="19"/>
    </w:p>
    <w:p w:rsidR="00CE7C6C" w:rsidRPr="00CE7C6C" w:rsidRDefault="00CE7C6C" w:rsidP="00CE7C6C">
      <w:pPr>
        <w:rPr>
          <w:b/>
        </w:rPr>
      </w:pPr>
      <w:r w:rsidRPr="00CE7C6C">
        <w:rPr>
          <w:b/>
        </w:rPr>
        <w:t>El primer paso para empezar con la estandarización fue abrir la carpeta que contenía todo el proyecto de OA</w:t>
      </w:r>
    </w:p>
    <w:p w:rsidR="00DE32E2" w:rsidRDefault="00CE7C6C">
      <w:r>
        <w:rPr>
          <w:noProof/>
          <w:lang w:eastAsia="es-VE"/>
        </w:rPr>
        <w:drawing>
          <wp:anchor distT="0" distB="0" distL="114300" distR="114300" simplePos="0" relativeHeight="251694080" behindDoc="0" locked="0" layoutInCell="1" allowOverlap="1">
            <wp:simplePos x="0" y="0"/>
            <wp:positionH relativeFrom="margin">
              <wp:posOffset>-214630</wp:posOffset>
            </wp:positionH>
            <wp:positionV relativeFrom="margin">
              <wp:posOffset>5986145</wp:posOffset>
            </wp:positionV>
            <wp:extent cx="6099175" cy="2979420"/>
            <wp:effectExtent l="19050" t="0" r="0" b="0"/>
            <wp:wrapSquare wrapText="bothSides"/>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l="4888" t="5735" r="13488" b="13620"/>
                    <a:stretch>
                      <a:fillRect/>
                    </a:stretch>
                  </pic:blipFill>
                  <pic:spPr bwMode="auto">
                    <a:xfrm>
                      <a:off x="0" y="0"/>
                      <a:ext cx="6099175" cy="2979420"/>
                    </a:xfrm>
                    <a:prstGeom prst="rect">
                      <a:avLst/>
                    </a:prstGeom>
                    <a:noFill/>
                    <a:ln w="9525">
                      <a:noFill/>
                      <a:miter lim="800000"/>
                      <a:headEnd/>
                      <a:tailEnd/>
                    </a:ln>
                  </pic:spPr>
                </pic:pic>
              </a:graphicData>
            </a:graphic>
          </wp:anchor>
        </w:drawing>
      </w:r>
      <w:r w:rsidR="00DE32E2">
        <w:br w:type="page"/>
      </w:r>
    </w:p>
    <w:p w:rsidR="00CE7C6C" w:rsidRPr="00CE7C6C" w:rsidRDefault="00CE7C6C">
      <w:pPr>
        <w:rPr>
          <w:b/>
        </w:rPr>
      </w:pPr>
      <w:r w:rsidRPr="00CE7C6C">
        <w:rPr>
          <w:b/>
        </w:rPr>
        <w:lastRenderedPageBreak/>
        <w:t xml:space="preserve">Luego de esto se pasaron todos los recursos al lado derecho dentro de </w:t>
      </w:r>
      <w:proofErr w:type="spellStart"/>
      <w:r w:rsidRPr="00CE7C6C">
        <w:rPr>
          <w:b/>
        </w:rPr>
        <w:t>Resources</w:t>
      </w:r>
      <w:proofErr w:type="spellEnd"/>
      <w:r w:rsidRPr="00CE7C6C">
        <w:rPr>
          <w:b/>
        </w:rPr>
        <w:t xml:space="preserve"> y se coloca el </w:t>
      </w:r>
      <w:proofErr w:type="spellStart"/>
      <w:r w:rsidRPr="00CE7C6C">
        <w:rPr>
          <w:b/>
        </w:rPr>
        <w:t>Scorm</w:t>
      </w:r>
      <w:proofErr w:type="spellEnd"/>
      <w:r w:rsidRPr="00CE7C6C">
        <w:rPr>
          <w:b/>
        </w:rPr>
        <w:t xml:space="preserve"> </w:t>
      </w:r>
      <w:proofErr w:type="spellStart"/>
      <w:r w:rsidRPr="00CE7C6C">
        <w:rPr>
          <w:b/>
        </w:rPr>
        <w:t>type</w:t>
      </w:r>
      <w:proofErr w:type="spellEnd"/>
      <w:r w:rsidRPr="00CE7C6C">
        <w:rPr>
          <w:b/>
        </w:rPr>
        <w:t xml:space="preserve"> ya sea </w:t>
      </w:r>
      <w:proofErr w:type="spellStart"/>
      <w:r w:rsidRPr="00CE7C6C">
        <w:rPr>
          <w:b/>
        </w:rPr>
        <w:t>asset</w:t>
      </w:r>
      <w:proofErr w:type="spellEnd"/>
      <w:r w:rsidRPr="00CE7C6C">
        <w:rPr>
          <w:b/>
        </w:rPr>
        <w:t xml:space="preserve"> o </w:t>
      </w:r>
      <w:proofErr w:type="spellStart"/>
      <w:r w:rsidRPr="00CE7C6C">
        <w:rPr>
          <w:b/>
        </w:rPr>
        <w:t>sco</w:t>
      </w:r>
      <w:proofErr w:type="spellEnd"/>
    </w:p>
    <w:p w:rsidR="00CE7C6C" w:rsidRDefault="00CE7C6C">
      <w:r w:rsidRPr="00CE7C6C">
        <w:drawing>
          <wp:inline distT="0" distB="0" distL="0" distR="0">
            <wp:extent cx="5862461" cy="3279494"/>
            <wp:effectExtent l="19050" t="0" r="4939" b="0"/>
            <wp:docPr id="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srcRect l="5290" t="5018" r="13488" b="13978"/>
                    <a:stretch>
                      <a:fillRect/>
                    </a:stretch>
                  </pic:blipFill>
                  <pic:spPr bwMode="auto">
                    <a:xfrm>
                      <a:off x="0" y="0"/>
                      <a:ext cx="5862459" cy="3279493"/>
                    </a:xfrm>
                    <a:prstGeom prst="rect">
                      <a:avLst/>
                    </a:prstGeom>
                    <a:noFill/>
                    <a:ln w="9525">
                      <a:noFill/>
                      <a:miter lim="800000"/>
                      <a:headEnd/>
                      <a:tailEnd/>
                    </a:ln>
                  </pic:spPr>
                </pic:pic>
              </a:graphicData>
            </a:graphic>
          </wp:inline>
        </w:drawing>
      </w:r>
    </w:p>
    <w:p w:rsidR="00CE7C6C" w:rsidRDefault="00CE7C6C"/>
    <w:p w:rsidR="00CE7C6C" w:rsidRPr="00CE7C6C" w:rsidRDefault="00CE7C6C">
      <w:pPr>
        <w:rPr>
          <w:b/>
        </w:rPr>
      </w:pPr>
      <w:r w:rsidRPr="00CE7C6C">
        <w:rPr>
          <w:b/>
        </w:rPr>
        <w:t xml:space="preserve">Seguidamente se creó la organización del </w:t>
      </w:r>
      <w:proofErr w:type="spellStart"/>
      <w:r w:rsidRPr="00CE7C6C">
        <w:rPr>
          <w:b/>
        </w:rPr>
        <w:t>Scorm</w:t>
      </w:r>
      <w:proofErr w:type="spellEnd"/>
      <w:r w:rsidRPr="00CE7C6C">
        <w:rPr>
          <w:b/>
        </w:rPr>
        <w:t xml:space="preserve"> y luego se asocio a cada ítem un archivo y por último se guarda todo en un .</w:t>
      </w:r>
      <w:proofErr w:type="spellStart"/>
      <w:r w:rsidRPr="00CE7C6C">
        <w:rPr>
          <w:b/>
        </w:rPr>
        <w:t>zip</w:t>
      </w:r>
      <w:proofErr w:type="spellEnd"/>
    </w:p>
    <w:p w:rsidR="00CE7C6C" w:rsidRDefault="00CE7C6C">
      <w:r>
        <w:rPr>
          <w:noProof/>
          <w:lang w:eastAsia="es-VE"/>
        </w:rPr>
        <w:drawing>
          <wp:anchor distT="0" distB="0" distL="114300" distR="114300" simplePos="0" relativeHeight="251695104" behindDoc="0" locked="0" layoutInCell="1" allowOverlap="1">
            <wp:simplePos x="0" y="0"/>
            <wp:positionH relativeFrom="column">
              <wp:posOffset>-185420</wp:posOffset>
            </wp:positionH>
            <wp:positionV relativeFrom="paragraph">
              <wp:posOffset>156845</wp:posOffset>
            </wp:positionV>
            <wp:extent cx="6065520" cy="3611880"/>
            <wp:effectExtent l="19050" t="0" r="0" b="0"/>
            <wp:wrapNone/>
            <wp:docPr id="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srcRect l="5290" t="5376" r="14091" b="16487"/>
                    <a:stretch>
                      <a:fillRect/>
                    </a:stretch>
                  </pic:blipFill>
                  <pic:spPr bwMode="auto">
                    <a:xfrm>
                      <a:off x="0" y="0"/>
                      <a:ext cx="6065520" cy="3611880"/>
                    </a:xfrm>
                    <a:prstGeom prst="rect">
                      <a:avLst/>
                    </a:prstGeom>
                    <a:noFill/>
                    <a:ln w="9525">
                      <a:noFill/>
                      <a:miter lim="800000"/>
                      <a:headEnd/>
                      <a:tailEnd/>
                    </a:ln>
                  </pic:spPr>
                </pic:pic>
              </a:graphicData>
            </a:graphic>
          </wp:anchor>
        </w:drawing>
      </w:r>
    </w:p>
    <w:p w:rsidR="00CE7C6C" w:rsidRDefault="00CE7C6C"/>
    <w:p w:rsidR="00CE7C6C" w:rsidRDefault="00CE7C6C"/>
    <w:p w:rsidR="00CE7C6C" w:rsidRDefault="00CE7C6C"/>
    <w:p w:rsidR="00CE7C6C" w:rsidRDefault="00CE7C6C"/>
    <w:p w:rsidR="00CE7C6C" w:rsidRDefault="00CE7C6C"/>
    <w:p w:rsidR="00CE7C6C" w:rsidRDefault="00CE7C6C"/>
    <w:p w:rsidR="00CE7C6C" w:rsidRDefault="00CE7C6C"/>
    <w:p w:rsidR="00CE7C6C" w:rsidRDefault="00CE7C6C"/>
    <w:p w:rsidR="00CE7C6C" w:rsidRDefault="00CE7C6C"/>
    <w:p w:rsidR="00CE7C6C" w:rsidRDefault="00CE7C6C"/>
    <w:p w:rsidR="00CE7C6C" w:rsidRDefault="00CE7C6C"/>
    <w:p w:rsidR="00CE7C6C" w:rsidRDefault="00CE7C6C"/>
    <w:p w:rsidR="002D0AA4" w:rsidRPr="00DE32E2" w:rsidRDefault="00DE32E2" w:rsidP="00DE32E2">
      <w:pPr>
        <w:pStyle w:val="Ttulo"/>
        <w:outlineLvl w:val="0"/>
        <w:rPr>
          <w:lang w:val="es-ES"/>
        </w:rPr>
      </w:pPr>
      <w:bookmarkStart w:id="20" w:name="_Toc371447037"/>
      <w:r w:rsidRPr="00DE32E2">
        <w:rPr>
          <w:lang w:val="es-ES"/>
        </w:rPr>
        <w:lastRenderedPageBreak/>
        <w:t>Conclusiones</w:t>
      </w:r>
      <w:bookmarkEnd w:id="20"/>
    </w:p>
    <w:p w:rsidR="00FB2CDC" w:rsidRPr="00FB2CDC" w:rsidRDefault="00FB2CDC" w:rsidP="00FB2CDC"/>
    <w:p w:rsidR="00FB2CDC" w:rsidRPr="00CE7C6C" w:rsidRDefault="00CE7C6C" w:rsidP="00CE7C6C">
      <w:pPr>
        <w:ind w:firstLine="708"/>
        <w:jc w:val="both"/>
        <w:rPr>
          <w:sz w:val="24"/>
          <w:szCs w:val="24"/>
        </w:rPr>
      </w:pPr>
      <w:r w:rsidRPr="00CE7C6C">
        <w:rPr>
          <w:sz w:val="24"/>
          <w:szCs w:val="24"/>
        </w:rPr>
        <w:t>Gracias a la creación de Objetos de Aprendizaje como este logramos que recursos educativos logren ser compartidos, para así tener un medio de conocimiento haciendo uso de las tecnologías actuales,  se tomaron en cuenta aspectos de accesibilidad  para tener una mejor adaptación a los usuarios,  así mismo se logró que el contenido del Objeto de Aprendizaje pueda ser modificado y reutilizado por otros usuarios que así lo requieran.</w:t>
      </w:r>
    </w:p>
    <w:p w:rsidR="00FB2CDC" w:rsidRPr="00FB2CDC" w:rsidRDefault="00FB2CDC" w:rsidP="00FB2CDC"/>
    <w:p w:rsidR="00FB2CDC" w:rsidRPr="00FB2CDC" w:rsidRDefault="00FB2CDC" w:rsidP="00FB2CDC"/>
    <w:p w:rsidR="00FB2CDC" w:rsidRPr="00FB2CDC" w:rsidRDefault="00FB2CDC" w:rsidP="00FB2CDC"/>
    <w:p w:rsidR="00FB2CDC" w:rsidRPr="00FB2CDC" w:rsidRDefault="00FB2CDC" w:rsidP="00FB2CDC"/>
    <w:p w:rsidR="00FB2CDC" w:rsidRPr="00FB2CDC" w:rsidRDefault="00FB2CDC" w:rsidP="00FB2CDC"/>
    <w:p w:rsidR="00FB2CDC" w:rsidRPr="00FB2CDC" w:rsidRDefault="00FB2CDC" w:rsidP="00FB2CDC"/>
    <w:p w:rsidR="00FB2CDC" w:rsidRPr="00FB2CDC" w:rsidRDefault="00FB2CDC" w:rsidP="00FB2CDC"/>
    <w:p w:rsidR="00FB2CDC" w:rsidRPr="00FB2CDC" w:rsidRDefault="00FB2CDC" w:rsidP="00FB2CDC"/>
    <w:p w:rsidR="00FB2CDC" w:rsidRDefault="00FB2CDC" w:rsidP="00FB2CDC"/>
    <w:p w:rsidR="00B01730" w:rsidRPr="00FB2CDC" w:rsidRDefault="00B01730" w:rsidP="00FB2CDC"/>
    <w:sectPr w:rsidR="00B01730" w:rsidRPr="00FB2CDC" w:rsidSect="0020176B">
      <w:footerReference w:type="default" r:id="rId33"/>
      <w:pgSz w:w="12240" w:h="15840"/>
      <w:pgMar w:top="1417" w:right="1701" w:bottom="1417"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20D7" w:rsidRDefault="002020D7" w:rsidP="00C33D5C">
      <w:pPr>
        <w:spacing w:line="240" w:lineRule="auto"/>
      </w:pPr>
      <w:r>
        <w:separator/>
      </w:r>
    </w:p>
  </w:endnote>
  <w:endnote w:type="continuationSeparator" w:id="0">
    <w:p w:rsidR="002020D7" w:rsidRDefault="002020D7" w:rsidP="00C33D5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270964"/>
      <w:docPartObj>
        <w:docPartGallery w:val="Page Numbers (Bottom of Page)"/>
        <w:docPartUnique/>
      </w:docPartObj>
    </w:sdtPr>
    <w:sdtContent>
      <w:p w:rsidR="00EC0043" w:rsidRDefault="00EC0043">
        <w:pPr>
          <w:pStyle w:val="Piedepgina"/>
          <w:jc w:val="right"/>
        </w:pPr>
        <w:fldSimple w:instr=" PAGE   \* MERGEFORMAT ">
          <w:r w:rsidR="00CE7C6C">
            <w:rPr>
              <w:noProof/>
            </w:rPr>
            <w:t>11</w:t>
          </w:r>
        </w:fldSimple>
      </w:p>
    </w:sdtContent>
  </w:sdt>
  <w:p w:rsidR="00EC0043" w:rsidRDefault="00EC0043">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20D7" w:rsidRDefault="002020D7" w:rsidP="00C33D5C">
      <w:pPr>
        <w:spacing w:line="240" w:lineRule="auto"/>
      </w:pPr>
      <w:r>
        <w:separator/>
      </w:r>
    </w:p>
  </w:footnote>
  <w:footnote w:type="continuationSeparator" w:id="0">
    <w:p w:rsidR="002020D7" w:rsidRDefault="002020D7" w:rsidP="00C33D5C">
      <w:pPr>
        <w:spacing w:line="240" w:lineRule="auto"/>
      </w:pPr>
      <w:r>
        <w:continuationSeparator/>
      </w:r>
    </w:p>
  </w:footnote>
  <w:footnote w:id="1">
    <w:p w:rsidR="00EC0043" w:rsidRDefault="00EC0043">
      <w:pPr>
        <w:pStyle w:val="Textonotapie"/>
      </w:pPr>
      <w:r>
        <w:rPr>
          <w:rStyle w:val="Refdenotaalpie"/>
        </w:rPr>
        <w:footnoteRef/>
      </w:r>
      <w:r>
        <w:t xml:space="preserve"> </w:t>
      </w:r>
      <w:hyperlink r:id="rId1" w:history="1">
        <w:r>
          <w:rPr>
            <w:rStyle w:val="Hipervnculo"/>
          </w:rPr>
          <w:t>http://creativecommons.org/</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83CAA"/>
    <w:multiLevelType w:val="hybridMultilevel"/>
    <w:tmpl w:val="329E4DE2"/>
    <w:lvl w:ilvl="0" w:tplc="200A0019">
      <w:start w:val="1"/>
      <w:numFmt w:val="lowerLetter"/>
      <w:lvlText w:val="%1."/>
      <w:lvlJc w:val="left"/>
      <w:pPr>
        <w:ind w:left="1854" w:hanging="360"/>
      </w:pPr>
    </w:lvl>
    <w:lvl w:ilvl="1" w:tplc="200A0019" w:tentative="1">
      <w:start w:val="1"/>
      <w:numFmt w:val="lowerLetter"/>
      <w:lvlText w:val="%2."/>
      <w:lvlJc w:val="left"/>
      <w:pPr>
        <w:ind w:left="2574" w:hanging="360"/>
      </w:pPr>
    </w:lvl>
    <w:lvl w:ilvl="2" w:tplc="200A001B" w:tentative="1">
      <w:start w:val="1"/>
      <w:numFmt w:val="lowerRoman"/>
      <w:lvlText w:val="%3."/>
      <w:lvlJc w:val="right"/>
      <w:pPr>
        <w:ind w:left="3294" w:hanging="180"/>
      </w:pPr>
    </w:lvl>
    <w:lvl w:ilvl="3" w:tplc="200A000F" w:tentative="1">
      <w:start w:val="1"/>
      <w:numFmt w:val="decimal"/>
      <w:lvlText w:val="%4."/>
      <w:lvlJc w:val="left"/>
      <w:pPr>
        <w:ind w:left="4014" w:hanging="360"/>
      </w:pPr>
    </w:lvl>
    <w:lvl w:ilvl="4" w:tplc="200A0019" w:tentative="1">
      <w:start w:val="1"/>
      <w:numFmt w:val="lowerLetter"/>
      <w:lvlText w:val="%5."/>
      <w:lvlJc w:val="left"/>
      <w:pPr>
        <w:ind w:left="4734" w:hanging="360"/>
      </w:pPr>
    </w:lvl>
    <w:lvl w:ilvl="5" w:tplc="200A001B" w:tentative="1">
      <w:start w:val="1"/>
      <w:numFmt w:val="lowerRoman"/>
      <w:lvlText w:val="%6."/>
      <w:lvlJc w:val="right"/>
      <w:pPr>
        <w:ind w:left="5454" w:hanging="180"/>
      </w:pPr>
    </w:lvl>
    <w:lvl w:ilvl="6" w:tplc="200A000F" w:tentative="1">
      <w:start w:val="1"/>
      <w:numFmt w:val="decimal"/>
      <w:lvlText w:val="%7."/>
      <w:lvlJc w:val="left"/>
      <w:pPr>
        <w:ind w:left="6174" w:hanging="360"/>
      </w:pPr>
    </w:lvl>
    <w:lvl w:ilvl="7" w:tplc="200A0019" w:tentative="1">
      <w:start w:val="1"/>
      <w:numFmt w:val="lowerLetter"/>
      <w:lvlText w:val="%8."/>
      <w:lvlJc w:val="left"/>
      <w:pPr>
        <w:ind w:left="6894" w:hanging="360"/>
      </w:pPr>
    </w:lvl>
    <w:lvl w:ilvl="8" w:tplc="200A001B" w:tentative="1">
      <w:start w:val="1"/>
      <w:numFmt w:val="lowerRoman"/>
      <w:lvlText w:val="%9."/>
      <w:lvlJc w:val="right"/>
      <w:pPr>
        <w:ind w:left="7614" w:hanging="180"/>
      </w:pPr>
    </w:lvl>
  </w:abstractNum>
  <w:abstractNum w:abstractNumId="1">
    <w:nsid w:val="285801F6"/>
    <w:multiLevelType w:val="multilevel"/>
    <w:tmpl w:val="3B162364"/>
    <w:lvl w:ilvl="0">
      <w:start w:val="1"/>
      <w:numFmt w:val="decimal"/>
      <w:lvlText w:val="%1."/>
      <w:lvlJc w:val="left"/>
      <w:pPr>
        <w:ind w:left="1065" w:hanging="705"/>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2C1E4361"/>
    <w:multiLevelType w:val="hybridMultilevel"/>
    <w:tmpl w:val="3ABE048E"/>
    <w:lvl w:ilvl="0" w:tplc="E60AC708">
      <w:start w:val="1"/>
      <w:numFmt w:val="bullet"/>
      <w:lvlText w:val=""/>
      <w:lvlJc w:val="left"/>
      <w:pPr>
        <w:ind w:left="1815" w:hanging="360"/>
      </w:pPr>
      <w:rPr>
        <w:rFonts w:ascii="Symbol" w:hAnsi="Symbol" w:hint="default"/>
      </w:rPr>
    </w:lvl>
    <w:lvl w:ilvl="1" w:tplc="200A0003" w:tentative="1">
      <w:start w:val="1"/>
      <w:numFmt w:val="bullet"/>
      <w:lvlText w:val="o"/>
      <w:lvlJc w:val="left"/>
      <w:pPr>
        <w:ind w:left="2535" w:hanging="360"/>
      </w:pPr>
      <w:rPr>
        <w:rFonts w:ascii="Courier New" w:hAnsi="Courier New" w:cs="Courier New" w:hint="default"/>
      </w:rPr>
    </w:lvl>
    <w:lvl w:ilvl="2" w:tplc="200A0005" w:tentative="1">
      <w:start w:val="1"/>
      <w:numFmt w:val="bullet"/>
      <w:lvlText w:val=""/>
      <w:lvlJc w:val="left"/>
      <w:pPr>
        <w:ind w:left="3255" w:hanging="360"/>
      </w:pPr>
      <w:rPr>
        <w:rFonts w:ascii="Wingdings" w:hAnsi="Wingdings" w:hint="default"/>
      </w:rPr>
    </w:lvl>
    <w:lvl w:ilvl="3" w:tplc="200A0001" w:tentative="1">
      <w:start w:val="1"/>
      <w:numFmt w:val="bullet"/>
      <w:lvlText w:val=""/>
      <w:lvlJc w:val="left"/>
      <w:pPr>
        <w:ind w:left="3975" w:hanging="360"/>
      </w:pPr>
      <w:rPr>
        <w:rFonts w:ascii="Symbol" w:hAnsi="Symbol" w:hint="default"/>
      </w:rPr>
    </w:lvl>
    <w:lvl w:ilvl="4" w:tplc="200A0003" w:tentative="1">
      <w:start w:val="1"/>
      <w:numFmt w:val="bullet"/>
      <w:lvlText w:val="o"/>
      <w:lvlJc w:val="left"/>
      <w:pPr>
        <w:ind w:left="4695" w:hanging="360"/>
      </w:pPr>
      <w:rPr>
        <w:rFonts w:ascii="Courier New" w:hAnsi="Courier New" w:cs="Courier New" w:hint="default"/>
      </w:rPr>
    </w:lvl>
    <w:lvl w:ilvl="5" w:tplc="200A0005" w:tentative="1">
      <w:start w:val="1"/>
      <w:numFmt w:val="bullet"/>
      <w:lvlText w:val=""/>
      <w:lvlJc w:val="left"/>
      <w:pPr>
        <w:ind w:left="5415" w:hanging="360"/>
      </w:pPr>
      <w:rPr>
        <w:rFonts w:ascii="Wingdings" w:hAnsi="Wingdings" w:hint="default"/>
      </w:rPr>
    </w:lvl>
    <w:lvl w:ilvl="6" w:tplc="200A0001" w:tentative="1">
      <w:start w:val="1"/>
      <w:numFmt w:val="bullet"/>
      <w:lvlText w:val=""/>
      <w:lvlJc w:val="left"/>
      <w:pPr>
        <w:ind w:left="6135" w:hanging="360"/>
      </w:pPr>
      <w:rPr>
        <w:rFonts w:ascii="Symbol" w:hAnsi="Symbol" w:hint="default"/>
      </w:rPr>
    </w:lvl>
    <w:lvl w:ilvl="7" w:tplc="200A0003" w:tentative="1">
      <w:start w:val="1"/>
      <w:numFmt w:val="bullet"/>
      <w:lvlText w:val="o"/>
      <w:lvlJc w:val="left"/>
      <w:pPr>
        <w:ind w:left="6855" w:hanging="360"/>
      </w:pPr>
      <w:rPr>
        <w:rFonts w:ascii="Courier New" w:hAnsi="Courier New" w:cs="Courier New" w:hint="default"/>
      </w:rPr>
    </w:lvl>
    <w:lvl w:ilvl="8" w:tplc="200A0005" w:tentative="1">
      <w:start w:val="1"/>
      <w:numFmt w:val="bullet"/>
      <w:lvlText w:val=""/>
      <w:lvlJc w:val="left"/>
      <w:pPr>
        <w:ind w:left="7575" w:hanging="360"/>
      </w:pPr>
      <w:rPr>
        <w:rFonts w:ascii="Wingdings" w:hAnsi="Wingdings" w:hint="default"/>
      </w:rPr>
    </w:lvl>
  </w:abstractNum>
  <w:abstractNum w:abstractNumId="3">
    <w:nsid w:val="2E216486"/>
    <w:multiLevelType w:val="hybridMultilevel"/>
    <w:tmpl w:val="74929298"/>
    <w:lvl w:ilvl="0" w:tplc="27766412">
      <w:start w:val="4"/>
      <w:numFmt w:val="bullet"/>
      <w:lvlText w:val="-"/>
      <w:lvlJc w:val="left"/>
      <w:pPr>
        <w:ind w:left="1080" w:hanging="360"/>
      </w:pPr>
      <w:rPr>
        <w:rFonts w:ascii="Calibri" w:eastAsiaTheme="minorHAnsi" w:hAnsi="Calibri" w:cstheme="minorBidi" w:hint="default"/>
      </w:rPr>
    </w:lvl>
    <w:lvl w:ilvl="1" w:tplc="200A0003" w:tentative="1">
      <w:start w:val="1"/>
      <w:numFmt w:val="bullet"/>
      <w:lvlText w:val="o"/>
      <w:lvlJc w:val="left"/>
      <w:pPr>
        <w:ind w:left="1800" w:hanging="360"/>
      </w:pPr>
      <w:rPr>
        <w:rFonts w:ascii="Courier New" w:hAnsi="Courier New" w:cs="Courier New" w:hint="default"/>
      </w:rPr>
    </w:lvl>
    <w:lvl w:ilvl="2" w:tplc="200A0005" w:tentative="1">
      <w:start w:val="1"/>
      <w:numFmt w:val="bullet"/>
      <w:lvlText w:val=""/>
      <w:lvlJc w:val="left"/>
      <w:pPr>
        <w:ind w:left="2520" w:hanging="360"/>
      </w:pPr>
      <w:rPr>
        <w:rFonts w:ascii="Wingdings" w:hAnsi="Wingdings" w:hint="default"/>
      </w:rPr>
    </w:lvl>
    <w:lvl w:ilvl="3" w:tplc="200A0001" w:tentative="1">
      <w:start w:val="1"/>
      <w:numFmt w:val="bullet"/>
      <w:lvlText w:val=""/>
      <w:lvlJc w:val="left"/>
      <w:pPr>
        <w:ind w:left="3240" w:hanging="360"/>
      </w:pPr>
      <w:rPr>
        <w:rFonts w:ascii="Symbol" w:hAnsi="Symbol" w:hint="default"/>
      </w:rPr>
    </w:lvl>
    <w:lvl w:ilvl="4" w:tplc="200A0003" w:tentative="1">
      <w:start w:val="1"/>
      <w:numFmt w:val="bullet"/>
      <w:lvlText w:val="o"/>
      <w:lvlJc w:val="left"/>
      <w:pPr>
        <w:ind w:left="3960" w:hanging="360"/>
      </w:pPr>
      <w:rPr>
        <w:rFonts w:ascii="Courier New" w:hAnsi="Courier New" w:cs="Courier New" w:hint="default"/>
      </w:rPr>
    </w:lvl>
    <w:lvl w:ilvl="5" w:tplc="200A0005" w:tentative="1">
      <w:start w:val="1"/>
      <w:numFmt w:val="bullet"/>
      <w:lvlText w:val=""/>
      <w:lvlJc w:val="left"/>
      <w:pPr>
        <w:ind w:left="4680" w:hanging="360"/>
      </w:pPr>
      <w:rPr>
        <w:rFonts w:ascii="Wingdings" w:hAnsi="Wingdings" w:hint="default"/>
      </w:rPr>
    </w:lvl>
    <w:lvl w:ilvl="6" w:tplc="200A0001" w:tentative="1">
      <w:start w:val="1"/>
      <w:numFmt w:val="bullet"/>
      <w:lvlText w:val=""/>
      <w:lvlJc w:val="left"/>
      <w:pPr>
        <w:ind w:left="5400" w:hanging="360"/>
      </w:pPr>
      <w:rPr>
        <w:rFonts w:ascii="Symbol" w:hAnsi="Symbol" w:hint="default"/>
      </w:rPr>
    </w:lvl>
    <w:lvl w:ilvl="7" w:tplc="200A0003" w:tentative="1">
      <w:start w:val="1"/>
      <w:numFmt w:val="bullet"/>
      <w:lvlText w:val="o"/>
      <w:lvlJc w:val="left"/>
      <w:pPr>
        <w:ind w:left="6120" w:hanging="360"/>
      </w:pPr>
      <w:rPr>
        <w:rFonts w:ascii="Courier New" w:hAnsi="Courier New" w:cs="Courier New" w:hint="default"/>
      </w:rPr>
    </w:lvl>
    <w:lvl w:ilvl="8" w:tplc="200A0005" w:tentative="1">
      <w:start w:val="1"/>
      <w:numFmt w:val="bullet"/>
      <w:lvlText w:val=""/>
      <w:lvlJc w:val="left"/>
      <w:pPr>
        <w:ind w:left="6840" w:hanging="360"/>
      </w:pPr>
      <w:rPr>
        <w:rFonts w:ascii="Wingdings" w:hAnsi="Wingdings" w:hint="default"/>
      </w:rPr>
    </w:lvl>
  </w:abstractNum>
  <w:abstractNum w:abstractNumId="4">
    <w:nsid w:val="36790A86"/>
    <w:multiLevelType w:val="multilevel"/>
    <w:tmpl w:val="3B162364"/>
    <w:lvl w:ilvl="0">
      <w:start w:val="1"/>
      <w:numFmt w:val="decimal"/>
      <w:lvlText w:val="%1."/>
      <w:lvlJc w:val="left"/>
      <w:pPr>
        <w:ind w:left="1065" w:hanging="705"/>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36DB2246"/>
    <w:multiLevelType w:val="multilevel"/>
    <w:tmpl w:val="3B162364"/>
    <w:lvl w:ilvl="0">
      <w:start w:val="1"/>
      <w:numFmt w:val="decimal"/>
      <w:lvlText w:val="%1."/>
      <w:lvlJc w:val="left"/>
      <w:pPr>
        <w:ind w:left="1065" w:hanging="705"/>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438347B4"/>
    <w:multiLevelType w:val="hybridMultilevel"/>
    <w:tmpl w:val="25E41D1C"/>
    <w:lvl w:ilvl="0" w:tplc="23B2DC64">
      <w:start w:val="1"/>
      <w:numFmt w:val="decimal"/>
      <w:lvlText w:val="%1."/>
      <w:lvlJc w:val="left"/>
      <w:pPr>
        <w:ind w:left="1425" w:hanging="705"/>
      </w:pPr>
      <w:rPr>
        <w:rFonts w:hint="default"/>
      </w:rPr>
    </w:lvl>
    <w:lvl w:ilvl="1" w:tplc="200A0019" w:tentative="1">
      <w:start w:val="1"/>
      <w:numFmt w:val="lowerLetter"/>
      <w:lvlText w:val="%2."/>
      <w:lvlJc w:val="left"/>
      <w:pPr>
        <w:ind w:left="1800" w:hanging="360"/>
      </w:pPr>
    </w:lvl>
    <w:lvl w:ilvl="2" w:tplc="200A001B" w:tentative="1">
      <w:start w:val="1"/>
      <w:numFmt w:val="lowerRoman"/>
      <w:lvlText w:val="%3."/>
      <w:lvlJc w:val="right"/>
      <w:pPr>
        <w:ind w:left="2520" w:hanging="180"/>
      </w:pPr>
    </w:lvl>
    <w:lvl w:ilvl="3" w:tplc="200A000F" w:tentative="1">
      <w:start w:val="1"/>
      <w:numFmt w:val="decimal"/>
      <w:lvlText w:val="%4."/>
      <w:lvlJc w:val="left"/>
      <w:pPr>
        <w:ind w:left="3240" w:hanging="360"/>
      </w:pPr>
    </w:lvl>
    <w:lvl w:ilvl="4" w:tplc="200A0019" w:tentative="1">
      <w:start w:val="1"/>
      <w:numFmt w:val="lowerLetter"/>
      <w:lvlText w:val="%5."/>
      <w:lvlJc w:val="left"/>
      <w:pPr>
        <w:ind w:left="3960" w:hanging="360"/>
      </w:pPr>
    </w:lvl>
    <w:lvl w:ilvl="5" w:tplc="200A001B" w:tentative="1">
      <w:start w:val="1"/>
      <w:numFmt w:val="lowerRoman"/>
      <w:lvlText w:val="%6."/>
      <w:lvlJc w:val="right"/>
      <w:pPr>
        <w:ind w:left="4680" w:hanging="180"/>
      </w:pPr>
    </w:lvl>
    <w:lvl w:ilvl="6" w:tplc="200A000F" w:tentative="1">
      <w:start w:val="1"/>
      <w:numFmt w:val="decimal"/>
      <w:lvlText w:val="%7."/>
      <w:lvlJc w:val="left"/>
      <w:pPr>
        <w:ind w:left="5400" w:hanging="360"/>
      </w:pPr>
    </w:lvl>
    <w:lvl w:ilvl="7" w:tplc="200A0019" w:tentative="1">
      <w:start w:val="1"/>
      <w:numFmt w:val="lowerLetter"/>
      <w:lvlText w:val="%8."/>
      <w:lvlJc w:val="left"/>
      <w:pPr>
        <w:ind w:left="6120" w:hanging="360"/>
      </w:pPr>
    </w:lvl>
    <w:lvl w:ilvl="8" w:tplc="200A001B" w:tentative="1">
      <w:start w:val="1"/>
      <w:numFmt w:val="lowerRoman"/>
      <w:lvlText w:val="%9."/>
      <w:lvlJc w:val="right"/>
      <w:pPr>
        <w:ind w:left="6840" w:hanging="180"/>
      </w:pPr>
    </w:lvl>
  </w:abstractNum>
  <w:abstractNum w:abstractNumId="7">
    <w:nsid w:val="462A0A2D"/>
    <w:multiLevelType w:val="hybridMultilevel"/>
    <w:tmpl w:val="49F474A8"/>
    <w:lvl w:ilvl="0" w:tplc="C0841702">
      <w:start w:val="1"/>
      <w:numFmt w:val="lowerLetter"/>
      <w:lvlText w:val="%1."/>
      <w:lvlJc w:val="left"/>
      <w:pPr>
        <w:ind w:left="1068" w:hanging="360"/>
      </w:pPr>
      <w:rPr>
        <w:b/>
      </w:rPr>
    </w:lvl>
    <w:lvl w:ilvl="1" w:tplc="200A0019">
      <w:start w:val="1"/>
      <w:numFmt w:val="lowerLetter"/>
      <w:lvlText w:val="%2."/>
      <w:lvlJc w:val="left"/>
      <w:pPr>
        <w:ind w:left="1788" w:hanging="360"/>
      </w:pPr>
    </w:lvl>
    <w:lvl w:ilvl="2" w:tplc="200A001B" w:tentative="1">
      <w:start w:val="1"/>
      <w:numFmt w:val="lowerRoman"/>
      <w:lvlText w:val="%3."/>
      <w:lvlJc w:val="right"/>
      <w:pPr>
        <w:ind w:left="2508" w:hanging="180"/>
      </w:pPr>
    </w:lvl>
    <w:lvl w:ilvl="3" w:tplc="200A000F" w:tentative="1">
      <w:start w:val="1"/>
      <w:numFmt w:val="decimal"/>
      <w:lvlText w:val="%4."/>
      <w:lvlJc w:val="left"/>
      <w:pPr>
        <w:ind w:left="3228" w:hanging="360"/>
      </w:pPr>
    </w:lvl>
    <w:lvl w:ilvl="4" w:tplc="200A0019" w:tentative="1">
      <w:start w:val="1"/>
      <w:numFmt w:val="lowerLetter"/>
      <w:lvlText w:val="%5."/>
      <w:lvlJc w:val="left"/>
      <w:pPr>
        <w:ind w:left="3948" w:hanging="360"/>
      </w:pPr>
    </w:lvl>
    <w:lvl w:ilvl="5" w:tplc="200A001B" w:tentative="1">
      <w:start w:val="1"/>
      <w:numFmt w:val="lowerRoman"/>
      <w:lvlText w:val="%6."/>
      <w:lvlJc w:val="right"/>
      <w:pPr>
        <w:ind w:left="4668" w:hanging="180"/>
      </w:pPr>
    </w:lvl>
    <w:lvl w:ilvl="6" w:tplc="200A000F" w:tentative="1">
      <w:start w:val="1"/>
      <w:numFmt w:val="decimal"/>
      <w:lvlText w:val="%7."/>
      <w:lvlJc w:val="left"/>
      <w:pPr>
        <w:ind w:left="5388" w:hanging="360"/>
      </w:pPr>
    </w:lvl>
    <w:lvl w:ilvl="7" w:tplc="200A0019" w:tentative="1">
      <w:start w:val="1"/>
      <w:numFmt w:val="lowerLetter"/>
      <w:lvlText w:val="%8."/>
      <w:lvlJc w:val="left"/>
      <w:pPr>
        <w:ind w:left="6108" w:hanging="360"/>
      </w:pPr>
    </w:lvl>
    <w:lvl w:ilvl="8" w:tplc="200A001B" w:tentative="1">
      <w:start w:val="1"/>
      <w:numFmt w:val="lowerRoman"/>
      <w:lvlText w:val="%9."/>
      <w:lvlJc w:val="right"/>
      <w:pPr>
        <w:ind w:left="6828" w:hanging="180"/>
      </w:pPr>
    </w:lvl>
  </w:abstractNum>
  <w:abstractNum w:abstractNumId="8">
    <w:nsid w:val="53757684"/>
    <w:multiLevelType w:val="hybridMultilevel"/>
    <w:tmpl w:val="CD98B8F2"/>
    <w:lvl w:ilvl="0" w:tplc="200A0019">
      <w:start w:val="1"/>
      <w:numFmt w:val="lowerLetter"/>
      <w:lvlText w:val="%1."/>
      <w:lvlJc w:val="left"/>
      <w:pPr>
        <w:ind w:left="1854" w:hanging="360"/>
      </w:pPr>
    </w:lvl>
    <w:lvl w:ilvl="1" w:tplc="200A0019" w:tentative="1">
      <w:start w:val="1"/>
      <w:numFmt w:val="lowerLetter"/>
      <w:lvlText w:val="%2."/>
      <w:lvlJc w:val="left"/>
      <w:pPr>
        <w:ind w:left="2574" w:hanging="360"/>
      </w:pPr>
    </w:lvl>
    <w:lvl w:ilvl="2" w:tplc="200A001B" w:tentative="1">
      <w:start w:val="1"/>
      <w:numFmt w:val="lowerRoman"/>
      <w:lvlText w:val="%3."/>
      <w:lvlJc w:val="right"/>
      <w:pPr>
        <w:ind w:left="3294" w:hanging="180"/>
      </w:pPr>
    </w:lvl>
    <w:lvl w:ilvl="3" w:tplc="200A000F" w:tentative="1">
      <w:start w:val="1"/>
      <w:numFmt w:val="decimal"/>
      <w:lvlText w:val="%4."/>
      <w:lvlJc w:val="left"/>
      <w:pPr>
        <w:ind w:left="4014" w:hanging="360"/>
      </w:pPr>
    </w:lvl>
    <w:lvl w:ilvl="4" w:tplc="200A0019" w:tentative="1">
      <w:start w:val="1"/>
      <w:numFmt w:val="lowerLetter"/>
      <w:lvlText w:val="%5."/>
      <w:lvlJc w:val="left"/>
      <w:pPr>
        <w:ind w:left="4734" w:hanging="360"/>
      </w:pPr>
    </w:lvl>
    <w:lvl w:ilvl="5" w:tplc="200A001B" w:tentative="1">
      <w:start w:val="1"/>
      <w:numFmt w:val="lowerRoman"/>
      <w:lvlText w:val="%6."/>
      <w:lvlJc w:val="right"/>
      <w:pPr>
        <w:ind w:left="5454" w:hanging="180"/>
      </w:pPr>
    </w:lvl>
    <w:lvl w:ilvl="6" w:tplc="200A000F" w:tentative="1">
      <w:start w:val="1"/>
      <w:numFmt w:val="decimal"/>
      <w:lvlText w:val="%7."/>
      <w:lvlJc w:val="left"/>
      <w:pPr>
        <w:ind w:left="6174" w:hanging="360"/>
      </w:pPr>
    </w:lvl>
    <w:lvl w:ilvl="7" w:tplc="200A0019" w:tentative="1">
      <w:start w:val="1"/>
      <w:numFmt w:val="lowerLetter"/>
      <w:lvlText w:val="%8."/>
      <w:lvlJc w:val="left"/>
      <w:pPr>
        <w:ind w:left="6894" w:hanging="360"/>
      </w:pPr>
    </w:lvl>
    <w:lvl w:ilvl="8" w:tplc="200A001B" w:tentative="1">
      <w:start w:val="1"/>
      <w:numFmt w:val="lowerRoman"/>
      <w:lvlText w:val="%9."/>
      <w:lvlJc w:val="right"/>
      <w:pPr>
        <w:ind w:left="7614" w:hanging="180"/>
      </w:pPr>
    </w:lvl>
  </w:abstractNum>
  <w:abstractNum w:abstractNumId="9">
    <w:nsid w:val="55E210DB"/>
    <w:multiLevelType w:val="hybridMultilevel"/>
    <w:tmpl w:val="82F43CDE"/>
    <w:lvl w:ilvl="0" w:tplc="1768756E">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0">
    <w:nsid w:val="5A1813E7"/>
    <w:multiLevelType w:val="hybridMultilevel"/>
    <w:tmpl w:val="5E60E90C"/>
    <w:lvl w:ilvl="0" w:tplc="200A000F">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1">
    <w:nsid w:val="5E6C1875"/>
    <w:multiLevelType w:val="hybridMultilevel"/>
    <w:tmpl w:val="CD98B8F2"/>
    <w:lvl w:ilvl="0" w:tplc="200A0019">
      <w:start w:val="1"/>
      <w:numFmt w:val="lowerLetter"/>
      <w:lvlText w:val="%1."/>
      <w:lvlJc w:val="left"/>
      <w:pPr>
        <w:ind w:left="1854" w:hanging="360"/>
      </w:pPr>
    </w:lvl>
    <w:lvl w:ilvl="1" w:tplc="200A0019" w:tentative="1">
      <w:start w:val="1"/>
      <w:numFmt w:val="lowerLetter"/>
      <w:lvlText w:val="%2."/>
      <w:lvlJc w:val="left"/>
      <w:pPr>
        <w:ind w:left="2574" w:hanging="360"/>
      </w:pPr>
    </w:lvl>
    <w:lvl w:ilvl="2" w:tplc="200A001B" w:tentative="1">
      <w:start w:val="1"/>
      <w:numFmt w:val="lowerRoman"/>
      <w:lvlText w:val="%3."/>
      <w:lvlJc w:val="right"/>
      <w:pPr>
        <w:ind w:left="3294" w:hanging="180"/>
      </w:pPr>
    </w:lvl>
    <w:lvl w:ilvl="3" w:tplc="200A000F" w:tentative="1">
      <w:start w:val="1"/>
      <w:numFmt w:val="decimal"/>
      <w:lvlText w:val="%4."/>
      <w:lvlJc w:val="left"/>
      <w:pPr>
        <w:ind w:left="4014" w:hanging="360"/>
      </w:pPr>
    </w:lvl>
    <w:lvl w:ilvl="4" w:tplc="200A0019" w:tentative="1">
      <w:start w:val="1"/>
      <w:numFmt w:val="lowerLetter"/>
      <w:lvlText w:val="%5."/>
      <w:lvlJc w:val="left"/>
      <w:pPr>
        <w:ind w:left="4734" w:hanging="360"/>
      </w:pPr>
    </w:lvl>
    <w:lvl w:ilvl="5" w:tplc="200A001B" w:tentative="1">
      <w:start w:val="1"/>
      <w:numFmt w:val="lowerRoman"/>
      <w:lvlText w:val="%6."/>
      <w:lvlJc w:val="right"/>
      <w:pPr>
        <w:ind w:left="5454" w:hanging="180"/>
      </w:pPr>
    </w:lvl>
    <w:lvl w:ilvl="6" w:tplc="200A000F" w:tentative="1">
      <w:start w:val="1"/>
      <w:numFmt w:val="decimal"/>
      <w:lvlText w:val="%7."/>
      <w:lvlJc w:val="left"/>
      <w:pPr>
        <w:ind w:left="6174" w:hanging="360"/>
      </w:pPr>
    </w:lvl>
    <w:lvl w:ilvl="7" w:tplc="200A0019" w:tentative="1">
      <w:start w:val="1"/>
      <w:numFmt w:val="lowerLetter"/>
      <w:lvlText w:val="%8."/>
      <w:lvlJc w:val="left"/>
      <w:pPr>
        <w:ind w:left="6894" w:hanging="360"/>
      </w:pPr>
    </w:lvl>
    <w:lvl w:ilvl="8" w:tplc="200A001B" w:tentative="1">
      <w:start w:val="1"/>
      <w:numFmt w:val="lowerRoman"/>
      <w:lvlText w:val="%9."/>
      <w:lvlJc w:val="right"/>
      <w:pPr>
        <w:ind w:left="7614" w:hanging="180"/>
      </w:pPr>
    </w:lvl>
  </w:abstractNum>
  <w:abstractNum w:abstractNumId="12">
    <w:nsid w:val="67AB699B"/>
    <w:multiLevelType w:val="multilevel"/>
    <w:tmpl w:val="7D165968"/>
    <w:lvl w:ilvl="0">
      <w:start w:val="1"/>
      <w:numFmt w:val="bullet"/>
      <w:lvlText w:val="●"/>
      <w:lvlJc w:val="left"/>
      <w:pPr>
        <w:ind w:left="720" w:firstLine="360"/>
      </w:pPr>
      <w:rPr>
        <w:rFonts w:ascii="Arial" w:eastAsia="Arial" w:hAnsi="Arial" w:cs="Arial"/>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4"/>
        <w:u w:val="none"/>
        <w:vertAlign w:val="baseline"/>
      </w:rPr>
    </w:lvl>
  </w:abstractNum>
  <w:abstractNum w:abstractNumId="13">
    <w:nsid w:val="67D115F1"/>
    <w:multiLevelType w:val="multilevel"/>
    <w:tmpl w:val="806053F2"/>
    <w:lvl w:ilvl="0">
      <w:start w:val="1"/>
      <w:numFmt w:val="decimal"/>
      <w:lvlText w:val="%1."/>
      <w:lvlJc w:val="left"/>
      <w:pPr>
        <w:ind w:left="720" w:firstLine="360"/>
      </w:pPr>
      <w:rPr>
        <w:rFonts w:ascii="Arial" w:eastAsia="Arial" w:hAnsi="Arial" w:cs="Arial"/>
        <w:b/>
        <w:i w:val="0"/>
        <w:smallCaps w:val="0"/>
        <w:strike w:val="0"/>
        <w:color w:val="000000"/>
        <w:sz w:val="24"/>
        <w:u w:val="none"/>
        <w:vertAlign w:val="baseline"/>
      </w:rPr>
    </w:lvl>
    <w:lvl w:ilvl="1">
      <w:start w:val="1"/>
      <w:numFmt w:val="lowerLetter"/>
      <w:lvlText w:val="%2."/>
      <w:lvlJc w:val="left"/>
      <w:pPr>
        <w:ind w:left="1440" w:firstLine="1080"/>
      </w:pPr>
      <w:rPr>
        <w:rFonts w:ascii="Arial" w:eastAsia="Arial" w:hAnsi="Arial" w:cs="Arial"/>
        <w:b/>
        <w:i w:val="0"/>
        <w:smallCaps w:val="0"/>
        <w:strike w:val="0"/>
        <w:color w:val="000000"/>
        <w:sz w:val="24"/>
        <w:u w:val="none"/>
        <w:vertAlign w:val="baseline"/>
      </w:rPr>
    </w:lvl>
    <w:lvl w:ilvl="2">
      <w:start w:val="1"/>
      <w:numFmt w:val="lowerRoman"/>
      <w:lvlText w:val="%3."/>
      <w:lvlJc w:val="left"/>
      <w:pPr>
        <w:ind w:left="2160" w:firstLine="1800"/>
      </w:pPr>
      <w:rPr>
        <w:rFonts w:ascii="Arial" w:eastAsia="Arial" w:hAnsi="Arial" w:cs="Arial"/>
        <w:b/>
        <w:i w:val="0"/>
        <w:smallCaps w:val="0"/>
        <w:strike w:val="0"/>
        <w:color w:val="000000"/>
        <w:sz w:val="24"/>
        <w:u w:val="none"/>
        <w:vertAlign w:val="baseline"/>
      </w:rPr>
    </w:lvl>
    <w:lvl w:ilvl="3">
      <w:start w:val="1"/>
      <w:numFmt w:val="decimal"/>
      <w:lvlText w:val="%4."/>
      <w:lvlJc w:val="left"/>
      <w:pPr>
        <w:ind w:left="2880" w:firstLine="2520"/>
      </w:pPr>
      <w:rPr>
        <w:rFonts w:ascii="Arial" w:eastAsia="Arial" w:hAnsi="Arial" w:cs="Arial"/>
        <w:b/>
        <w:i w:val="0"/>
        <w:smallCaps w:val="0"/>
        <w:strike w:val="0"/>
        <w:color w:val="000000"/>
        <w:sz w:val="24"/>
        <w:u w:val="none"/>
        <w:vertAlign w:val="baseline"/>
      </w:rPr>
    </w:lvl>
    <w:lvl w:ilvl="4">
      <w:start w:val="1"/>
      <w:numFmt w:val="lowerLetter"/>
      <w:lvlText w:val="%5."/>
      <w:lvlJc w:val="left"/>
      <w:pPr>
        <w:ind w:left="3600" w:firstLine="3240"/>
      </w:pPr>
      <w:rPr>
        <w:rFonts w:ascii="Arial" w:eastAsia="Arial" w:hAnsi="Arial" w:cs="Arial"/>
        <w:b/>
        <w:i w:val="0"/>
        <w:smallCaps w:val="0"/>
        <w:strike w:val="0"/>
        <w:color w:val="000000"/>
        <w:sz w:val="24"/>
        <w:u w:val="none"/>
        <w:vertAlign w:val="baseline"/>
      </w:rPr>
    </w:lvl>
    <w:lvl w:ilvl="5">
      <w:start w:val="1"/>
      <w:numFmt w:val="lowerRoman"/>
      <w:lvlText w:val="%6."/>
      <w:lvlJc w:val="left"/>
      <w:pPr>
        <w:ind w:left="4320" w:firstLine="3960"/>
      </w:pPr>
      <w:rPr>
        <w:rFonts w:ascii="Arial" w:eastAsia="Arial" w:hAnsi="Arial" w:cs="Arial"/>
        <w:b/>
        <w:i w:val="0"/>
        <w:smallCaps w:val="0"/>
        <w:strike w:val="0"/>
        <w:color w:val="000000"/>
        <w:sz w:val="24"/>
        <w:u w:val="none"/>
        <w:vertAlign w:val="baseline"/>
      </w:rPr>
    </w:lvl>
    <w:lvl w:ilvl="6">
      <w:start w:val="1"/>
      <w:numFmt w:val="decimal"/>
      <w:lvlText w:val="%7."/>
      <w:lvlJc w:val="left"/>
      <w:pPr>
        <w:ind w:left="5040" w:firstLine="4680"/>
      </w:pPr>
      <w:rPr>
        <w:rFonts w:ascii="Arial" w:eastAsia="Arial" w:hAnsi="Arial" w:cs="Arial"/>
        <w:b/>
        <w:i w:val="0"/>
        <w:smallCaps w:val="0"/>
        <w:strike w:val="0"/>
        <w:color w:val="000000"/>
        <w:sz w:val="24"/>
        <w:u w:val="none"/>
        <w:vertAlign w:val="baseline"/>
      </w:rPr>
    </w:lvl>
    <w:lvl w:ilvl="7">
      <w:start w:val="1"/>
      <w:numFmt w:val="lowerLetter"/>
      <w:lvlText w:val="%8."/>
      <w:lvlJc w:val="left"/>
      <w:pPr>
        <w:ind w:left="5760" w:firstLine="5400"/>
      </w:pPr>
      <w:rPr>
        <w:rFonts w:ascii="Arial" w:eastAsia="Arial" w:hAnsi="Arial" w:cs="Arial"/>
        <w:b/>
        <w:i w:val="0"/>
        <w:smallCaps w:val="0"/>
        <w:strike w:val="0"/>
        <w:color w:val="000000"/>
        <w:sz w:val="24"/>
        <w:u w:val="none"/>
        <w:vertAlign w:val="baseline"/>
      </w:rPr>
    </w:lvl>
    <w:lvl w:ilvl="8">
      <w:start w:val="1"/>
      <w:numFmt w:val="lowerRoman"/>
      <w:lvlText w:val="%9."/>
      <w:lvlJc w:val="left"/>
      <w:pPr>
        <w:ind w:left="6480" w:firstLine="6120"/>
      </w:pPr>
      <w:rPr>
        <w:rFonts w:ascii="Arial" w:eastAsia="Arial" w:hAnsi="Arial" w:cs="Arial"/>
        <w:b/>
        <w:i w:val="0"/>
        <w:smallCaps w:val="0"/>
        <w:strike w:val="0"/>
        <w:color w:val="000000"/>
        <w:sz w:val="24"/>
        <w:u w:val="none"/>
        <w:vertAlign w:val="baseline"/>
      </w:rPr>
    </w:lvl>
  </w:abstractNum>
  <w:abstractNum w:abstractNumId="14">
    <w:nsid w:val="6F1369D0"/>
    <w:multiLevelType w:val="hybridMultilevel"/>
    <w:tmpl w:val="B44656A8"/>
    <w:lvl w:ilvl="0" w:tplc="200A0019">
      <w:start w:val="1"/>
      <w:numFmt w:val="lowerLetter"/>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5">
    <w:nsid w:val="6F556B1D"/>
    <w:multiLevelType w:val="hybridMultilevel"/>
    <w:tmpl w:val="E354A32A"/>
    <w:lvl w:ilvl="0" w:tplc="1768756E">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6">
    <w:nsid w:val="73C93F25"/>
    <w:multiLevelType w:val="multilevel"/>
    <w:tmpl w:val="3B162364"/>
    <w:lvl w:ilvl="0">
      <w:start w:val="1"/>
      <w:numFmt w:val="decimal"/>
      <w:lvlText w:val="%1."/>
      <w:lvlJc w:val="left"/>
      <w:pPr>
        <w:ind w:left="1065" w:hanging="705"/>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77BB2439"/>
    <w:multiLevelType w:val="hybridMultilevel"/>
    <w:tmpl w:val="A68256AC"/>
    <w:lvl w:ilvl="0" w:tplc="23B2DC64">
      <w:start w:val="1"/>
      <w:numFmt w:val="decimal"/>
      <w:lvlText w:val="%1."/>
      <w:lvlJc w:val="left"/>
      <w:pPr>
        <w:ind w:left="1065" w:hanging="705"/>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num w:numId="1">
    <w:abstractNumId w:val="13"/>
  </w:num>
  <w:num w:numId="2">
    <w:abstractNumId w:val="12"/>
  </w:num>
  <w:num w:numId="3">
    <w:abstractNumId w:val="10"/>
  </w:num>
  <w:num w:numId="4">
    <w:abstractNumId w:val="17"/>
  </w:num>
  <w:num w:numId="5">
    <w:abstractNumId w:val="6"/>
  </w:num>
  <w:num w:numId="6">
    <w:abstractNumId w:val="5"/>
  </w:num>
  <w:num w:numId="7">
    <w:abstractNumId w:val="0"/>
  </w:num>
  <w:num w:numId="8">
    <w:abstractNumId w:val="14"/>
  </w:num>
  <w:num w:numId="9">
    <w:abstractNumId w:val="11"/>
  </w:num>
  <w:num w:numId="10">
    <w:abstractNumId w:val="8"/>
  </w:num>
  <w:num w:numId="11">
    <w:abstractNumId w:val="1"/>
  </w:num>
  <w:num w:numId="12">
    <w:abstractNumId w:val="9"/>
  </w:num>
  <w:num w:numId="13">
    <w:abstractNumId w:val="7"/>
  </w:num>
  <w:num w:numId="14">
    <w:abstractNumId w:val="2"/>
  </w:num>
  <w:num w:numId="15">
    <w:abstractNumId w:val="3"/>
  </w:num>
  <w:num w:numId="16">
    <w:abstractNumId w:val="15"/>
  </w:num>
  <w:num w:numId="17">
    <w:abstractNumId w:val="4"/>
  </w:num>
  <w:num w:numId="1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FF1637"/>
    <w:rsid w:val="00006E93"/>
    <w:rsid w:val="000114E9"/>
    <w:rsid w:val="0002055F"/>
    <w:rsid w:val="00031423"/>
    <w:rsid w:val="00071F5F"/>
    <w:rsid w:val="00090D00"/>
    <w:rsid w:val="00091569"/>
    <w:rsid w:val="000946C2"/>
    <w:rsid w:val="000B1C57"/>
    <w:rsid w:val="000B4B4A"/>
    <w:rsid w:val="000D16FC"/>
    <w:rsid w:val="000D5591"/>
    <w:rsid w:val="000F53B4"/>
    <w:rsid w:val="00121F52"/>
    <w:rsid w:val="00155B76"/>
    <w:rsid w:val="0016008D"/>
    <w:rsid w:val="001604AE"/>
    <w:rsid w:val="00160654"/>
    <w:rsid w:val="00171663"/>
    <w:rsid w:val="00186387"/>
    <w:rsid w:val="0019789C"/>
    <w:rsid w:val="001A73EA"/>
    <w:rsid w:val="001B74E3"/>
    <w:rsid w:val="001C68CC"/>
    <w:rsid w:val="001E3631"/>
    <w:rsid w:val="001F12DD"/>
    <w:rsid w:val="001F6367"/>
    <w:rsid w:val="0020176B"/>
    <w:rsid w:val="002020D7"/>
    <w:rsid w:val="00204058"/>
    <w:rsid w:val="00225DB3"/>
    <w:rsid w:val="00231EDD"/>
    <w:rsid w:val="0025034C"/>
    <w:rsid w:val="00254C4B"/>
    <w:rsid w:val="002B0E18"/>
    <w:rsid w:val="002C70D9"/>
    <w:rsid w:val="002D0762"/>
    <w:rsid w:val="002D0AA4"/>
    <w:rsid w:val="002D0F96"/>
    <w:rsid w:val="003052D6"/>
    <w:rsid w:val="00313A12"/>
    <w:rsid w:val="00327A97"/>
    <w:rsid w:val="00345B84"/>
    <w:rsid w:val="003577DF"/>
    <w:rsid w:val="003617EA"/>
    <w:rsid w:val="00364F6F"/>
    <w:rsid w:val="00385846"/>
    <w:rsid w:val="003A6CF1"/>
    <w:rsid w:val="004068EF"/>
    <w:rsid w:val="004237A3"/>
    <w:rsid w:val="004318B0"/>
    <w:rsid w:val="00431ACF"/>
    <w:rsid w:val="00433692"/>
    <w:rsid w:val="0043452F"/>
    <w:rsid w:val="00437594"/>
    <w:rsid w:val="00473970"/>
    <w:rsid w:val="00486DFF"/>
    <w:rsid w:val="004D6AF2"/>
    <w:rsid w:val="005021AC"/>
    <w:rsid w:val="00502873"/>
    <w:rsid w:val="005059D5"/>
    <w:rsid w:val="00531826"/>
    <w:rsid w:val="005324CE"/>
    <w:rsid w:val="00535A05"/>
    <w:rsid w:val="00560330"/>
    <w:rsid w:val="00571451"/>
    <w:rsid w:val="00581D25"/>
    <w:rsid w:val="00583C66"/>
    <w:rsid w:val="00587CD5"/>
    <w:rsid w:val="005D457D"/>
    <w:rsid w:val="00611D7E"/>
    <w:rsid w:val="006146B7"/>
    <w:rsid w:val="006309CD"/>
    <w:rsid w:val="00676ED6"/>
    <w:rsid w:val="006910F0"/>
    <w:rsid w:val="006B0F14"/>
    <w:rsid w:val="006C61F9"/>
    <w:rsid w:val="006E08F4"/>
    <w:rsid w:val="006E2D60"/>
    <w:rsid w:val="00702C11"/>
    <w:rsid w:val="00725132"/>
    <w:rsid w:val="00731A67"/>
    <w:rsid w:val="007430AC"/>
    <w:rsid w:val="00747723"/>
    <w:rsid w:val="007667DC"/>
    <w:rsid w:val="007814C6"/>
    <w:rsid w:val="00790D50"/>
    <w:rsid w:val="007911C0"/>
    <w:rsid w:val="007A2BD7"/>
    <w:rsid w:val="007C0A7A"/>
    <w:rsid w:val="007C35F2"/>
    <w:rsid w:val="007D1D10"/>
    <w:rsid w:val="007F4811"/>
    <w:rsid w:val="00801D6F"/>
    <w:rsid w:val="0082231B"/>
    <w:rsid w:val="00826421"/>
    <w:rsid w:val="008B6877"/>
    <w:rsid w:val="008F5015"/>
    <w:rsid w:val="0090327C"/>
    <w:rsid w:val="009267D5"/>
    <w:rsid w:val="009467C9"/>
    <w:rsid w:val="00957325"/>
    <w:rsid w:val="009615E8"/>
    <w:rsid w:val="00973543"/>
    <w:rsid w:val="00982098"/>
    <w:rsid w:val="00992810"/>
    <w:rsid w:val="009D4F09"/>
    <w:rsid w:val="00A201AD"/>
    <w:rsid w:val="00A20DD7"/>
    <w:rsid w:val="00A3684A"/>
    <w:rsid w:val="00A7238A"/>
    <w:rsid w:val="00A857C6"/>
    <w:rsid w:val="00AB3461"/>
    <w:rsid w:val="00AB7F19"/>
    <w:rsid w:val="00AC7716"/>
    <w:rsid w:val="00AD6BE5"/>
    <w:rsid w:val="00AD6FC3"/>
    <w:rsid w:val="00AF655E"/>
    <w:rsid w:val="00B01730"/>
    <w:rsid w:val="00B04701"/>
    <w:rsid w:val="00B22A89"/>
    <w:rsid w:val="00B4796C"/>
    <w:rsid w:val="00B61DE1"/>
    <w:rsid w:val="00B761ED"/>
    <w:rsid w:val="00B92EEA"/>
    <w:rsid w:val="00B96B30"/>
    <w:rsid w:val="00BA3506"/>
    <w:rsid w:val="00BA7993"/>
    <w:rsid w:val="00BD2601"/>
    <w:rsid w:val="00BD75FC"/>
    <w:rsid w:val="00C33D5C"/>
    <w:rsid w:val="00C40B4B"/>
    <w:rsid w:val="00C6266F"/>
    <w:rsid w:val="00C65205"/>
    <w:rsid w:val="00C7398F"/>
    <w:rsid w:val="00CB0462"/>
    <w:rsid w:val="00CE7C6C"/>
    <w:rsid w:val="00CF5177"/>
    <w:rsid w:val="00D13D8E"/>
    <w:rsid w:val="00D25BEC"/>
    <w:rsid w:val="00D40671"/>
    <w:rsid w:val="00D41857"/>
    <w:rsid w:val="00D42CE6"/>
    <w:rsid w:val="00D55601"/>
    <w:rsid w:val="00D735D0"/>
    <w:rsid w:val="00D82772"/>
    <w:rsid w:val="00D97C59"/>
    <w:rsid w:val="00DA2187"/>
    <w:rsid w:val="00DB7C18"/>
    <w:rsid w:val="00DC3646"/>
    <w:rsid w:val="00DE32E2"/>
    <w:rsid w:val="00DF761F"/>
    <w:rsid w:val="00E10863"/>
    <w:rsid w:val="00E13FF0"/>
    <w:rsid w:val="00E6587C"/>
    <w:rsid w:val="00E66270"/>
    <w:rsid w:val="00E80B05"/>
    <w:rsid w:val="00EA778E"/>
    <w:rsid w:val="00EC0043"/>
    <w:rsid w:val="00EE7721"/>
    <w:rsid w:val="00F35D9B"/>
    <w:rsid w:val="00F60BEA"/>
    <w:rsid w:val="00F65BCD"/>
    <w:rsid w:val="00F71EE2"/>
    <w:rsid w:val="00F7360C"/>
    <w:rsid w:val="00F756FB"/>
    <w:rsid w:val="00F916B1"/>
    <w:rsid w:val="00F9753A"/>
    <w:rsid w:val="00F97A18"/>
    <w:rsid w:val="00FB2CDC"/>
    <w:rsid w:val="00FC3D32"/>
    <w:rsid w:val="00FC4E88"/>
    <w:rsid w:val="00FD7F5B"/>
    <w:rsid w:val="00FE110F"/>
    <w:rsid w:val="00FF1637"/>
    <w:rsid w:val="00FF475D"/>
    <w:rsid w:val="00FF6920"/>
  </w:rsids>
  <m:mathPr>
    <m:mathFont m:val="Cambria Math"/>
    <m:brkBin m:val="before"/>
    <m:brkBinSub m:val="--"/>
    <m:smallFrac m:val="off"/>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strokecolor="none [3213]"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VE"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87C"/>
  </w:style>
  <w:style w:type="paragraph" w:styleId="Ttulo1">
    <w:name w:val="heading 1"/>
    <w:basedOn w:val="Normal"/>
    <w:next w:val="Normal"/>
    <w:link w:val="Ttulo1Car"/>
    <w:uiPriority w:val="9"/>
    <w:qFormat/>
    <w:rsid w:val="00FF163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25034C"/>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F1637"/>
    <w:rPr>
      <w:rFonts w:asciiTheme="majorHAnsi" w:eastAsiaTheme="majorEastAsia" w:hAnsiTheme="majorHAnsi" w:cstheme="majorBidi"/>
      <w:b/>
      <w:bCs/>
      <w:color w:val="365F91" w:themeColor="accent1" w:themeShade="BF"/>
      <w:sz w:val="28"/>
      <w:szCs w:val="28"/>
    </w:rPr>
  </w:style>
  <w:style w:type="paragraph" w:styleId="Encabezado">
    <w:name w:val="header"/>
    <w:basedOn w:val="Normal"/>
    <w:link w:val="EncabezadoCar"/>
    <w:uiPriority w:val="99"/>
    <w:semiHidden/>
    <w:unhideWhenUsed/>
    <w:rsid w:val="00C33D5C"/>
    <w:pPr>
      <w:tabs>
        <w:tab w:val="center" w:pos="4419"/>
        <w:tab w:val="right" w:pos="8838"/>
      </w:tabs>
      <w:spacing w:line="240" w:lineRule="auto"/>
    </w:pPr>
  </w:style>
  <w:style w:type="character" w:customStyle="1" w:styleId="EncabezadoCar">
    <w:name w:val="Encabezado Car"/>
    <w:basedOn w:val="Fuentedeprrafopredeter"/>
    <w:link w:val="Encabezado"/>
    <w:uiPriority w:val="99"/>
    <w:semiHidden/>
    <w:rsid w:val="00C33D5C"/>
  </w:style>
  <w:style w:type="paragraph" w:styleId="Piedepgina">
    <w:name w:val="footer"/>
    <w:basedOn w:val="Normal"/>
    <w:link w:val="PiedepginaCar"/>
    <w:uiPriority w:val="99"/>
    <w:unhideWhenUsed/>
    <w:rsid w:val="00C33D5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C33D5C"/>
  </w:style>
  <w:style w:type="table" w:styleId="Tablaconcuadrcula">
    <w:name w:val="Table Grid"/>
    <w:basedOn w:val="Tablanormal"/>
    <w:uiPriority w:val="59"/>
    <w:rsid w:val="00C33D5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C33D5C"/>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33D5C"/>
    <w:rPr>
      <w:rFonts w:ascii="Tahoma" w:hAnsi="Tahoma" w:cs="Tahoma"/>
      <w:sz w:val="16"/>
      <w:szCs w:val="16"/>
    </w:rPr>
  </w:style>
  <w:style w:type="paragraph" w:styleId="TtulodeTDC">
    <w:name w:val="TOC Heading"/>
    <w:basedOn w:val="Ttulo1"/>
    <w:next w:val="Normal"/>
    <w:uiPriority w:val="39"/>
    <w:semiHidden/>
    <w:unhideWhenUsed/>
    <w:qFormat/>
    <w:rsid w:val="004318B0"/>
    <w:pPr>
      <w:spacing w:line="276" w:lineRule="auto"/>
      <w:outlineLvl w:val="9"/>
    </w:pPr>
    <w:rPr>
      <w:lang w:val="es-ES"/>
    </w:rPr>
  </w:style>
  <w:style w:type="paragraph" w:styleId="Ttulo">
    <w:name w:val="Title"/>
    <w:basedOn w:val="Normal"/>
    <w:next w:val="Normal"/>
    <w:link w:val="TtuloCar"/>
    <w:uiPriority w:val="10"/>
    <w:qFormat/>
    <w:rsid w:val="004318B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318B0"/>
    <w:rPr>
      <w:rFonts w:asciiTheme="majorHAnsi" w:eastAsiaTheme="majorEastAsia" w:hAnsiTheme="majorHAnsi" w:cstheme="majorBidi"/>
      <w:color w:val="17365D" w:themeColor="text2" w:themeShade="BF"/>
      <w:spacing w:val="5"/>
      <w:kern w:val="28"/>
      <w:sz w:val="52"/>
      <w:szCs w:val="52"/>
    </w:rPr>
  </w:style>
  <w:style w:type="paragraph" w:styleId="TDC1">
    <w:name w:val="toc 1"/>
    <w:basedOn w:val="Normal"/>
    <w:next w:val="Normal"/>
    <w:autoRedefine/>
    <w:uiPriority w:val="39"/>
    <w:unhideWhenUsed/>
    <w:rsid w:val="001F12DD"/>
    <w:pPr>
      <w:spacing w:after="100"/>
    </w:pPr>
  </w:style>
  <w:style w:type="character" w:styleId="Hipervnculo">
    <w:name w:val="Hyperlink"/>
    <w:basedOn w:val="Fuentedeprrafopredeter"/>
    <w:uiPriority w:val="99"/>
    <w:unhideWhenUsed/>
    <w:rsid w:val="001F12DD"/>
    <w:rPr>
      <w:color w:val="0000FF" w:themeColor="hyperlink"/>
      <w:u w:val="single"/>
    </w:rPr>
  </w:style>
  <w:style w:type="character" w:customStyle="1" w:styleId="Ttulo2Car">
    <w:name w:val="Título 2 Car"/>
    <w:basedOn w:val="Fuentedeprrafopredeter"/>
    <w:link w:val="Ttulo2"/>
    <w:uiPriority w:val="9"/>
    <w:semiHidden/>
    <w:rsid w:val="0025034C"/>
    <w:rPr>
      <w:rFonts w:asciiTheme="majorHAnsi" w:eastAsiaTheme="majorEastAsia" w:hAnsiTheme="majorHAnsi" w:cstheme="majorBidi"/>
      <w:b/>
      <w:bCs/>
      <w:color w:val="4F81BD" w:themeColor="accent1"/>
      <w:sz w:val="26"/>
      <w:szCs w:val="26"/>
    </w:rPr>
  </w:style>
  <w:style w:type="paragraph" w:customStyle="1" w:styleId="normal0">
    <w:name w:val="normal"/>
    <w:rsid w:val="00155B76"/>
    <w:pPr>
      <w:spacing w:line="276" w:lineRule="auto"/>
    </w:pPr>
    <w:rPr>
      <w:rFonts w:ascii="Arial" w:eastAsia="Arial" w:hAnsi="Arial" w:cs="Arial"/>
      <w:color w:val="000000"/>
      <w:lang w:eastAsia="es-VE"/>
    </w:rPr>
  </w:style>
  <w:style w:type="paragraph" w:styleId="Prrafodelista">
    <w:name w:val="List Paragraph"/>
    <w:basedOn w:val="Normal"/>
    <w:uiPriority w:val="34"/>
    <w:qFormat/>
    <w:rsid w:val="00155B76"/>
    <w:pPr>
      <w:ind w:left="720"/>
      <w:contextualSpacing/>
    </w:pPr>
  </w:style>
  <w:style w:type="paragraph" w:styleId="TDC2">
    <w:name w:val="toc 2"/>
    <w:basedOn w:val="Normal"/>
    <w:next w:val="Normal"/>
    <w:autoRedefine/>
    <w:uiPriority w:val="39"/>
    <w:unhideWhenUsed/>
    <w:rsid w:val="00D82772"/>
    <w:pPr>
      <w:spacing w:after="100"/>
      <w:ind w:left="220"/>
    </w:pPr>
  </w:style>
  <w:style w:type="paragraph" w:styleId="Epgrafe">
    <w:name w:val="caption"/>
    <w:basedOn w:val="Normal"/>
    <w:next w:val="Normal"/>
    <w:uiPriority w:val="35"/>
    <w:unhideWhenUsed/>
    <w:qFormat/>
    <w:rsid w:val="00B01730"/>
    <w:pPr>
      <w:spacing w:after="200" w:line="240" w:lineRule="auto"/>
    </w:pPr>
    <w:rPr>
      <w:b/>
      <w:bCs/>
      <w:color w:val="4F81BD" w:themeColor="accent1"/>
      <w:sz w:val="18"/>
      <w:szCs w:val="18"/>
    </w:rPr>
  </w:style>
  <w:style w:type="character" w:customStyle="1" w:styleId="apple-converted-space">
    <w:name w:val="apple-converted-space"/>
    <w:basedOn w:val="Fuentedeprrafopredeter"/>
    <w:rsid w:val="00006E93"/>
  </w:style>
  <w:style w:type="paragraph" w:styleId="Tabladeilustraciones">
    <w:name w:val="table of figures"/>
    <w:basedOn w:val="Normal"/>
    <w:next w:val="Normal"/>
    <w:uiPriority w:val="99"/>
    <w:unhideWhenUsed/>
    <w:rsid w:val="00FF6920"/>
  </w:style>
  <w:style w:type="paragraph" w:styleId="Textonotapie">
    <w:name w:val="footnote text"/>
    <w:basedOn w:val="Normal"/>
    <w:link w:val="TextonotapieCar"/>
    <w:uiPriority w:val="99"/>
    <w:semiHidden/>
    <w:unhideWhenUsed/>
    <w:rsid w:val="003A6CF1"/>
    <w:pPr>
      <w:spacing w:line="240" w:lineRule="auto"/>
    </w:pPr>
    <w:rPr>
      <w:sz w:val="20"/>
      <w:szCs w:val="20"/>
    </w:rPr>
  </w:style>
  <w:style w:type="character" w:customStyle="1" w:styleId="TextonotapieCar">
    <w:name w:val="Texto nota pie Car"/>
    <w:basedOn w:val="Fuentedeprrafopredeter"/>
    <w:link w:val="Textonotapie"/>
    <w:uiPriority w:val="99"/>
    <w:semiHidden/>
    <w:rsid w:val="003A6CF1"/>
    <w:rPr>
      <w:sz w:val="20"/>
      <w:szCs w:val="20"/>
    </w:rPr>
  </w:style>
  <w:style w:type="character" w:styleId="Refdenotaalpie">
    <w:name w:val="footnote reference"/>
    <w:basedOn w:val="Fuentedeprrafopredeter"/>
    <w:uiPriority w:val="99"/>
    <w:semiHidden/>
    <w:unhideWhenUsed/>
    <w:rsid w:val="003A6CF1"/>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Hailyx\Desktop\SemstreI-2013\OA\CD_OA\Informe_HailyxMontenegro_IstharZapata.docx" TargetMode="External"/><Relationship Id="rId13" Type="http://schemas.openxmlformats.org/officeDocument/2006/relationships/hyperlink" Target="file:///C:\Users\Hailyx\Desktop\SemstreI-2013\OA\CD_OA\Informe_HailyxMontenegro_IstharZapata.docx" TargetMode="External"/><Relationship Id="rId18" Type="http://schemas.openxmlformats.org/officeDocument/2006/relationships/image" Target="media/image5.png"/><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diagramData" Target="diagrams/data1.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Users\Hailyx\Desktop\SemstreI-2013\OA\CD_OA\Informe_HailyxMontenegro_IstharZapata.docx" TargetMode="External"/><Relationship Id="rId17" Type="http://schemas.openxmlformats.org/officeDocument/2006/relationships/image" Target="media/image4.png"/><Relationship Id="rId25" Type="http://schemas.microsoft.com/office/2007/relationships/diagramDrawing" Target="diagrams/drawing1.xm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Hailyx\Desktop\SemstreI-2013\OA\CD_OA\Informe_HailyxMontenegro_IstharZapata.docx" TargetMode="External"/><Relationship Id="rId24" Type="http://schemas.openxmlformats.org/officeDocument/2006/relationships/diagramColors" Target="diagrams/colors1.xml"/><Relationship Id="rId32"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diagramQuickStyle" Target="diagrams/quickStyle1.xml"/><Relationship Id="rId28" Type="http://schemas.openxmlformats.org/officeDocument/2006/relationships/image" Target="media/image10.png"/><Relationship Id="rId10" Type="http://schemas.openxmlformats.org/officeDocument/2006/relationships/hyperlink" Target="file:///C:\Users\Hailyx\Desktop\SemstreI-2013\OA\CD_OA\Informe_HailyxMontenegro_IstharZapata.docx" TargetMode="External"/><Relationship Id="rId19" Type="http://schemas.openxmlformats.org/officeDocument/2006/relationships/image" Target="media/image6.png"/><Relationship Id="rId31"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hyperlink" Target="file:///C:\Users\Hailyx\Desktop\SemstreI-2013\OA\CD_OA\Informe_HailyxMontenegro_IstharZapata.docx" TargetMode="External"/><Relationship Id="rId14" Type="http://schemas.openxmlformats.org/officeDocument/2006/relationships/image" Target="media/image1.png"/><Relationship Id="rId22" Type="http://schemas.openxmlformats.org/officeDocument/2006/relationships/diagramLayout" Target="diagrams/layout1.xm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creativecommons.org/"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85B587D-AE3E-471B-BD11-662B119A31C1}"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s-VE"/>
        </a:p>
      </dgm:t>
    </dgm:pt>
    <dgm:pt modelId="{66F6C572-40FD-4A36-A129-2906B5347D13}">
      <dgm:prSet phldrT="[Texto]"/>
      <dgm:spPr/>
      <dgm:t>
        <a:bodyPr/>
        <a:lstStyle/>
        <a:p>
          <a:r>
            <a:rPr lang="es-VE" b="1"/>
            <a:t>Principio de Arquímedes</a:t>
          </a:r>
          <a:endParaRPr lang="es-VE"/>
        </a:p>
      </dgm:t>
    </dgm:pt>
    <dgm:pt modelId="{B85DB7F5-DC2F-4B82-B03A-38D0A0B40B9F}" type="parTrans" cxnId="{0C180BE5-7A39-4C09-80BE-C48B13AAB8EF}">
      <dgm:prSet/>
      <dgm:spPr/>
      <dgm:t>
        <a:bodyPr/>
        <a:lstStyle/>
        <a:p>
          <a:endParaRPr lang="es-VE"/>
        </a:p>
      </dgm:t>
    </dgm:pt>
    <dgm:pt modelId="{280DCF6A-02EC-4535-8BF3-355FBB49F58E}" type="sibTrans" cxnId="{0C180BE5-7A39-4C09-80BE-C48B13AAB8EF}">
      <dgm:prSet/>
      <dgm:spPr/>
      <dgm:t>
        <a:bodyPr/>
        <a:lstStyle/>
        <a:p>
          <a:endParaRPr lang="es-VE"/>
        </a:p>
      </dgm:t>
    </dgm:pt>
    <dgm:pt modelId="{47C18F93-A7E3-4469-B8B9-3E4D72E7C076}">
      <dgm:prSet phldrT="[Texto]"/>
      <dgm:spPr/>
      <dgm:t>
        <a:bodyPr/>
        <a:lstStyle/>
        <a:p>
          <a:r>
            <a:rPr lang="es-VE"/>
            <a:t>Inicio</a:t>
          </a:r>
        </a:p>
      </dgm:t>
    </dgm:pt>
    <dgm:pt modelId="{D6142E9B-FF44-4079-B177-16B468A67CCE}" type="parTrans" cxnId="{50CE9024-8DB8-4404-89F0-FB5C60050834}">
      <dgm:prSet/>
      <dgm:spPr/>
      <dgm:t>
        <a:bodyPr/>
        <a:lstStyle/>
        <a:p>
          <a:endParaRPr lang="es-VE"/>
        </a:p>
      </dgm:t>
    </dgm:pt>
    <dgm:pt modelId="{C826C0BF-4741-408A-8796-60387CDE9903}" type="sibTrans" cxnId="{50CE9024-8DB8-4404-89F0-FB5C60050834}">
      <dgm:prSet/>
      <dgm:spPr/>
      <dgm:t>
        <a:bodyPr/>
        <a:lstStyle/>
        <a:p>
          <a:endParaRPr lang="es-VE"/>
        </a:p>
      </dgm:t>
    </dgm:pt>
    <dgm:pt modelId="{E50CF680-2948-42FB-B654-6641034AA5D2}">
      <dgm:prSet/>
      <dgm:spPr/>
      <dgm:t>
        <a:bodyPr/>
        <a:lstStyle/>
        <a:p>
          <a:r>
            <a:rPr lang="es-VE"/>
            <a:t>Actividad</a:t>
          </a:r>
        </a:p>
      </dgm:t>
    </dgm:pt>
    <dgm:pt modelId="{75A48747-7CDF-4E63-9BD1-4D33E1036D3D}" type="sibTrans" cxnId="{2A7F2DCF-8739-4D22-842F-C7356D7B593B}">
      <dgm:prSet/>
      <dgm:spPr/>
      <dgm:t>
        <a:bodyPr/>
        <a:lstStyle/>
        <a:p>
          <a:endParaRPr lang="es-VE"/>
        </a:p>
      </dgm:t>
    </dgm:pt>
    <dgm:pt modelId="{18A1F592-D3E7-4A79-ADAB-BE71415F9510}" type="parTrans" cxnId="{2A7F2DCF-8739-4D22-842F-C7356D7B593B}">
      <dgm:prSet/>
      <dgm:spPr/>
      <dgm:t>
        <a:bodyPr/>
        <a:lstStyle/>
        <a:p>
          <a:endParaRPr lang="es-VE"/>
        </a:p>
      </dgm:t>
    </dgm:pt>
    <dgm:pt modelId="{58648974-09B9-4652-999B-084B6EEA31B7}">
      <dgm:prSet/>
      <dgm:spPr/>
      <dgm:t>
        <a:bodyPr/>
        <a:lstStyle/>
        <a:p>
          <a:r>
            <a:rPr lang="es-VE"/>
            <a:t>Configuració</a:t>
          </a:r>
        </a:p>
      </dgm:t>
    </dgm:pt>
    <dgm:pt modelId="{5ECAF014-14F9-48A6-A928-E174A518F2B0}" type="parTrans" cxnId="{FDD3E6E4-7EEC-4311-A329-12C6531B0C89}">
      <dgm:prSet/>
      <dgm:spPr/>
      <dgm:t>
        <a:bodyPr/>
        <a:lstStyle/>
        <a:p>
          <a:endParaRPr lang="es-VE"/>
        </a:p>
      </dgm:t>
    </dgm:pt>
    <dgm:pt modelId="{FEA80A63-448B-492D-BBF8-DABEE4624ECF}" type="sibTrans" cxnId="{FDD3E6E4-7EEC-4311-A329-12C6531B0C89}">
      <dgm:prSet/>
      <dgm:spPr/>
      <dgm:t>
        <a:bodyPr/>
        <a:lstStyle/>
        <a:p>
          <a:endParaRPr lang="es-VE"/>
        </a:p>
      </dgm:t>
    </dgm:pt>
    <dgm:pt modelId="{F3009CEE-7626-4A41-99E8-9E03D9E2F5CF}">
      <dgm:prSet/>
      <dgm:spPr/>
      <dgm:t>
        <a:bodyPr/>
        <a:lstStyle/>
        <a:p>
          <a:r>
            <a:rPr lang="es-VE"/>
            <a:t>Créditos</a:t>
          </a:r>
        </a:p>
      </dgm:t>
    </dgm:pt>
    <dgm:pt modelId="{A664ECE0-9794-4684-9080-D49F83C3854A}" type="parTrans" cxnId="{7404A90D-BA6E-4CBB-8108-99B7FCA7CC74}">
      <dgm:prSet/>
      <dgm:spPr/>
      <dgm:t>
        <a:bodyPr/>
        <a:lstStyle/>
        <a:p>
          <a:endParaRPr lang="es-VE"/>
        </a:p>
      </dgm:t>
    </dgm:pt>
    <dgm:pt modelId="{F2C52CE6-EBC3-415D-8BFE-5803BC851600}" type="sibTrans" cxnId="{7404A90D-BA6E-4CBB-8108-99B7FCA7CC74}">
      <dgm:prSet/>
      <dgm:spPr/>
      <dgm:t>
        <a:bodyPr/>
        <a:lstStyle/>
        <a:p>
          <a:endParaRPr lang="es-VE"/>
        </a:p>
      </dgm:t>
    </dgm:pt>
    <dgm:pt modelId="{742C851E-AF4B-44FD-AADF-32BEE6A12D64}">
      <dgm:prSet/>
      <dgm:spPr/>
      <dgm:t>
        <a:bodyPr/>
        <a:lstStyle/>
        <a:p>
          <a:r>
            <a:rPr lang="es-VE"/>
            <a:t>Ayuda</a:t>
          </a:r>
        </a:p>
      </dgm:t>
    </dgm:pt>
    <dgm:pt modelId="{3D15DB33-15A4-4D20-8C60-970474A55929}" type="parTrans" cxnId="{07A29D6D-2E00-43BC-A4F4-53FAE45F141A}">
      <dgm:prSet/>
      <dgm:spPr/>
    </dgm:pt>
    <dgm:pt modelId="{F03D1A0F-E74E-4DAD-A5F0-946C2DB0E730}" type="sibTrans" cxnId="{07A29D6D-2E00-43BC-A4F4-53FAE45F141A}">
      <dgm:prSet/>
      <dgm:spPr/>
    </dgm:pt>
    <dgm:pt modelId="{DF79BA51-C38C-4F79-B18B-95AD49003D7D}" type="pres">
      <dgm:prSet presAssocID="{185B587D-AE3E-471B-BD11-662B119A31C1}" presName="hierChild1" presStyleCnt="0">
        <dgm:presLayoutVars>
          <dgm:chPref val="1"/>
          <dgm:dir/>
          <dgm:animOne val="branch"/>
          <dgm:animLvl val="lvl"/>
          <dgm:resizeHandles/>
        </dgm:presLayoutVars>
      </dgm:prSet>
      <dgm:spPr/>
      <dgm:t>
        <a:bodyPr/>
        <a:lstStyle/>
        <a:p>
          <a:endParaRPr lang="es-VE"/>
        </a:p>
      </dgm:t>
    </dgm:pt>
    <dgm:pt modelId="{F5EA1A89-D9FA-45C7-84C2-1802D9758D0D}" type="pres">
      <dgm:prSet presAssocID="{66F6C572-40FD-4A36-A129-2906B5347D13}" presName="hierRoot1" presStyleCnt="0"/>
      <dgm:spPr/>
    </dgm:pt>
    <dgm:pt modelId="{B091AFBC-C353-4423-916E-0EB070EC05A5}" type="pres">
      <dgm:prSet presAssocID="{66F6C572-40FD-4A36-A129-2906B5347D13}" presName="composite" presStyleCnt="0"/>
      <dgm:spPr/>
    </dgm:pt>
    <dgm:pt modelId="{03402F9C-84C9-4B99-8450-4FCA927CD379}" type="pres">
      <dgm:prSet presAssocID="{66F6C572-40FD-4A36-A129-2906B5347D13}" presName="background" presStyleLbl="node0" presStyleIdx="0" presStyleCnt="1"/>
      <dgm:spPr/>
    </dgm:pt>
    <dgm:pt modelId="{017F5EF5-0B77-48A4-AF6A-8911D4073B97}" type="pres">
      <dgm:prSet presAssocID="{66F6C572-40FD-4A36-A129-2906B5347D13}" presName="text" presStyleLbl="fgAcc0" presStyleIdx="0" presStyleCnt="1" custScaleX="146914">
        <dgm:presLayoutVars>
          <dgm:chPref val="3"/>
        </dgm:presLayoutVars>
      </dgm:prSet>
      <dgm:spPr/>
      <dgm:t>
        <a:bodyPr/>
        <a:lstStyle/>
        <a:p>
          <a:endParaRPr lang="es-VE"/>
        </a:p>
      </dgm:t>
    </dgm:pt>
    <dgm:pt modelId="{A5B73067-057F-4821-8F3A-B18AE3D8DD55}" type="pres">
      <dgm:prSet presAssocID="{66F6C572-40FD-4A36-A129-2906B5347D13}" presName="hierChild2" presStyleCnt="0"/>
      <dgm:spPr/>
    </dgm:pt>
    <dgm:pt modelId="{3DE44A30-DA3E-4EF7-9490-8E36CC55305F}" type="pres">
      <dgm:prSet presAssocID="{D6142E9B-FF44-4079-B177-16B468A67CCE}" presName="Name10" presStyleLbl="parChTrans1D2" presStyleIdx="0" presStyleCnt="4"/>
      <dgm:spPr/>
      <dgm:t>
        <a:bodyPr/>
        <a:lstStyle/>
        <a:p>
          <a:endParaRPr lang="es-VE"/>
        </a:p>
      </dgm:t>
    </dgm:pt>
    <dgm:pt modelId="{8C72DFBF-02BE-4284-9277-4E2E61B0A9EF}" type="pres">
      <dgm:prSet presAssocID="{47C18F93-A7E3-4469-B8B9-3E4D72E7C076}" presName="hierRoot2" presStyleCnt="0"/>
      <dgm:spPr/>
    </dgm:pt>
    <dgm:pt modelId="{A9448619-1E57-4456-AF2D-4B0751D5D2EC}" type="pres">
      <dgm:prSet presAssocID="{47C18F93-A7E3-4469-B8B9-3E4D72E7C076}" presName="composite2" presStyleCnt="0"/>
      <dgm:spPr/>
    </dgm:pt>
    <dgm:pt modelId="{FFAB7F68-9562-42BE-B44F-749F04416E82}" type="pres">
      <dgm:prSet presAssocID="{47C18F93-A7E3-4469-B8B9-3E4D72E7C076}" presName="background2" presStyleLbl="node2" presStyleIdx="0" presStyleCnt="4"/>
      <dgm:spPr/>
    </dgm:pt>
    <dgm:pt modelId="{DEB32FAC-9BFC-43EE-B448-7003A91EECF8}" type="pres">
      <dgm:prSet presAssocID="{47C18F93-A7E3-4469-B8B9-3E4D72E7C076}" presName="text2" presStyleLbl="fgAcc2" presStyleIdx="0" presStyleCnt="4">
        <dgm:presLayoutVars>
          <dgm:chPref val="3"/>
        </dgm:presLayoutVars>
      </dgm:prSet>
      <dgm:spPr/>
      <dgm:t>
        <a:bodyPr/>
        <a:lstStyle/>
        <a:p>
          <a:endParaRPr lang="es-VE"/>
        </a:p>
      </dgm:t>
    </dgm:pt>
    <dgm:pt modelId="{ACA1726B-B98E-42BB-8408-3DB346BE50B5}" type="pres">
      <dgm:prSet presAssocID="{47C18F93-A7E3-4469-B8B9-3E4D72E7C076}" presName="hierChild3" presStyleCnt="0"/>
      <dgm:spPr/>
    </dgm:pt>
    <dgm:pt modelId="{6B4C45B3-AB82-4FA4-ABC2-6279F2FAF6B8}" type="pres">
      <dgm:prSet presAssocID="{18A1F592-D3E7-4A79-ADAB-BE71415F9510}" presName="Name10" presStyleLbl="parChTrans1D2" presStyleIdx="1" presStyleCnt="4"/>
      <dgm:spPr/>
      <dgm:t>
        <a:bodyPr/>
        <a:lstStyle/>
        <a:p>
          <a:endParaRPr lang="es-VE"/>
        </a:p>
      </dgm:t>
    </dgm:pt>
    <dgm:pt modelId="{77154223-DAD3-4AD6-89D2-575B2AAFE001}" type="pres">
      <dgm:prSet presAssocID="{E50CF680-2948-42FB-B654-6641034AA5D2}" presName="hierRoot2" presStyleCnt="0"/>
      <dgm:spPr/>
    </dgm:pt>
    <dgm:pt modelId="{E1A12153-49D0-44EF-9E7F-42B65C80E4D2}" type="pres">
      <dgm:prSet presAssocID="{E50CF680-2948-42FB-B654-6641034AA5D2}" presName="composite2" presStyleCnt="0"/>
      <dgm:spPr/>
    </dgm:pt>
    <dgm:pt modelId="{F5EB5CF3-8C22-4CA7-AFCF-B8C1E2609DE9}" type="pres">
      <dgm:prSet presAssocID="{E50CF680-2948-42FB-B654-6641034AA5D2}" presName="background2" presStyleLbl="node2" presStyleIdx="1" presStyleCnt="4"/>
      <dgm:spPr/>
    </dgm:pt>
    <dgm:pt modelId="{3B008E49-5872-48CB-A70D-6198CCD86674}" type="pres">
      <dgm:prSet presAssocID="{E50CF680-2948-42FB-B654-6641034AA5D2}" presName="text2" presStyleLbl="fgAcc2" presStyleIdx="1" presStyleCnt="4">
        <dgm:presLayoutVars>
          <dgm:chPref val="3"/>
        </dgm:presLayoutVars>
      </dgm:prSet>
      <dgm:spPr/>
      <dgm:t>
        <a:bodyPr/>
        <a:lstStyle/>
        <a:p>
          <a:endParaRPr lang="es-VE"/>
        </a:p>
      </dgm:t>
    </dgm:pt>
    <dgm:pt modelId="{A09BE95B-9E8F-43DD-A235-6BB96EB7E181}" type="pres">
      <dgm:prSet presAssocID="{E50CF680-2948-42FB-B654-6641034AA5D2}" presName="hierChild3" presStyleCnt="0"/>
      <dgm:spPr/>
    </dgm:pt>
    <dgm:pt modelId="{41539CDC-D3ED-4970-8B0E-2F26E140981E}" type="pres">
      <dgm:prSet presAssocID="{3D15DB33-15A4-4D20-8C60-970474A55929}" presName="Name17" presStyleLbl="parChTrans1D3" presStyleIdx="0" presStyleCnt="1"/>
      <dgm:spPr/>
    </dgm:pt>
    <dgm:pt modelId="{3B4B5B63-17E7-466B-A81F-1C2B3D17EC43}" type="pres">
      <dgm:prSet presAssocID="{742C851E-AF4B-44FD-AADF-32BEE6A12D64}" presName="hierRoot3" presStyleCnt="0"/>
      <dgm:spPr/>
    </dgm:pt>
    <dgm:pt modelId="{F7F4066E-BAAF-437E-BBF9-13F25C7BC8B3}" type="pres">
      <dgm:prSet presAssocID="{742C851E-AF4B-44FD-AADF-32BEE6A12D64}" presName="composite3" presStyleCnt="0"/>
      <dgm:spPr/>
    </dgm:pt>
    <dgm:pt modelId="{AAA6041B-2690-4571-8764-F513E6EAD819}" type="pres">
      <dgm:prSet presAssocID="{742C851E-AF4B-44FD-AADF-32BEE6A12D64}" presName="background3" presStyleLbl="node3" presStyleIdx="0" presStyleCnt="1"/>
      <dgm:spPr/>
    </dgm:pt>
    <dgm:pt modelId="{99FFB3BF-1B5F-478F-9959-9ED6B3D216CF}" type="pres">
      <dgm:prSet presAssocID="{742C851E-AF4B-44FD-AADF-32BEE6A12D64}" presName="text3" presStyleLbl="fgAcc3" presStyleIdx="0" presStyleCnt="1">
        <dgm:presLayoutVars>
          <dgm:chPref val="3"/>
        </dgm:presLayoutVars>
      </dgm:prSet>
      <dgm:spPr/>
      <dgm:t>
        <a:bodyPr/>
        <a:lstStyle/>
        <a:p>
          <a:endParaRPr lang="es-VE"/>
        </a:p>
      </dgm:t>
    </dgm:pt>
    <dgm:pt modelId="{EFDD1616-2EDA-46A3-AF91-71856B9C9E27}" type="pres">
      <dgm:prSet presAssocID="{742C851E-AF4B-44FD-AADF-32BEE6A12D64}" presName="hierChild4" presStyleCnt="0"/>
      <dgm:spPr/>
    </dgm:pt>
    <dgm:pt modelId="{7038C77C-03AD-4B96-B472-8F29ECE229C7}" type="pres">
      <dgm:prSet presAssocID="{5ECAF014-14F9-48A6-A928-E174A518F2B0}" presName="Name10" presStyleLbl="parChTrans1D2" presStyleIdx="2" presStyleCnt="4"/>
      <dgm:spPr/>
      <dgm:t>
        <a:bodyPr/>
        <a:lstStyle/>
        <a:p>
          <a:endParaRPr lang="es-VE"/>
        </a:p>
      </dgm:t>
    </dgm:pt>
    <dgm:pt modelId="{D756E994-B683-4727-8F8E-3DAA6A8FE0A4}" type="pres">
      <dgm:prSet presAssocID="{58648974-09B9-4652-999B-084B6EEA31B7}" presName="hierRoot2" presStyleCnt="0"/>
      <dgm:spPr/>
    </dgm:pt>
    <dgm:pt modelId="{5E6FAF6F-72E9-4CB9-9803-62CFE2841257}" type="pres">
      <dgm:prSet presAssocID="{58648974-09B9-4652-999B-084B6EEA31B7}" presName="composite2" presStyleCnt="0"/>
      <dgm:spPr/>
    </dgm:pt>
    <dgm:pt modelId="{A478D8AB-71DF-445E-955D-DD3F543C0F36}" type="pres">
      <dgm:prSet presAssocID="{58648974-09B9-4652-999B-084B6EEA31B7}" presName="background2" presStyleLbl="node2" presStyleIdx="2" presStyleCnt="4"/>
      <dgm:spPr/>
    </dgm:pt>
    <dgm:pt modelId="{6D4F266D-E399-4FDC-82D5-F9688927CC60}" type="pres">
      <dgm:prSet presAssocID="{58648974-09B9-4652-999B-084B6EEA31B7}" presName="text2" presStyleLbl="fgAcc2" presStyleIdx="2" presStyleCnt="4" custLinFactX="25416" custLinFactNeighborX="100000" custLinFactNeighborY="22">
        <dgm:presLayoutVars>
          <dgm:chPref val="3"/>
        </dgm:presLayoutVars>
      </dgm:prSet>
      <dgm:spPr/>
      <dgm:t>
        <a:bodyPr/>
        <a:lstStyle/>
        <a:p>
          <a:endParaRPr lang="es-VE"/>
        </a:p>
      </dgm:t>
    </dgm:pt>
    <dgm:pt modelId="{86DDCCE5-76EF-4E55-8889-F1F7665E3BCB}" type="pres">
      <dgm:prSet presAssocID="{58648974-09B9-4652-999B-084B6EEA31B7}" presName="hierChild3" presStyleCnt="0"/>
      <dgm:spPr/>
    </dgm:pt>
    <dgm:pt modelId="{4EB1CCE5-4DC7-438F-9511-64953EFB3FDC}" type="pres">
      <dgm:prSet presAssocID="{A664ECE0-9794-4684-9080-D49F83C3854A}" presName="Name10" presStyleLbl="parChTrans1D2" presStyleIdx="3" presStyleCnt="4"/>
      <dgm:spPr/>
      <dgm:t>
        <a:bodyPr/>
        <a:lstStyle/>
        <a:p>
          <a:endParaRPr lang="es-VE"/>
        </a:p>
      </dgm:t>
    </dgm:pt>
    <dgm:pt modelId="{17B2D00B-A103-45A7-AD90-E3AD3DDBB1AA}" type="pres">
      <dgm:prSet presAssocID="{F3009CEE-7626-4A41-99E8-9E03D9E2F5CF}" presName="hierRoot2" presStyleCnt="0"/>
      <dgm:spPr/>
    </dgm:pt>
    <dgm:pt modelId="{7AC75EE6-44A6-4B96-A865-B3357221EB6F}" type="pres">
      <dgm:prSet presAssocID="{F3009CEE-7626-4A41-99E8-9E03D9E2F5CF}" presName="composite2" presStyleCnt="0"/>
      <dgm:spPr/>
    </dgm:pt>
    <dgm:pt modelId="{51104143-F64E-422B-882E-33526666652D}" type="pres">
      <dgm:prSet presAssocID="{F3009CEE-7626-4A41-99E8-9E03D9E2F5CF}" presName="background2" presStyleLbl="node2" presStyleIdx="3" presStyleCnt="4"/>
      <dgm:spPr/>
    </dgm:pt>
    <dgm:pt modelId="{A9EEFCFD-FFE3-4E5E-A127-D880EF42A26A}" type="pres">
      <dgm:prSet presAssocID="{F3009CEE-7626-4A41-99E8-9E03D9E2F5CF}" presName="text2" presStyleLbl="fgAcc2" presStyleIdx="3" presStyleCnt="4" custLinFactX="-9739" custLinFactNeighborX="-100000" custLinFactNeighborY="8230">
        <dgm:presLayoutVars>
          <dgm:chPref val="3"/>
        </dgm:presLayoutVars>
      </dgm:prSet>
      <dgm:spPr/>
      <dgm:t>
        <a:bodyPr/>
        <a:lstStyle/>
        <a:p>
          <a:endParaRPr lang="es-VE"/>
        </a:p>
      </dgm:t>
    </dgm:pt>
    <dgm:pt modelId="{1F3D9CB2-A4E5-447D-BCA7-19042E3B28B0}" type="pres">
      <dgm:prSet presAssocID="{F3009CEE-7626-4A41-99E8-9E03D9E2F5CF}" presName="hierChild3" presStyleCnt="0"/>
      <dgm:spPr/>
    </dgm:pt>
  </dgm:ptLst>
  <dgm:cxnLst>
    <dgm:cxn modelId="{47B2A0E8-C708-4C60-904D-3FAF5999B6BB}" type="presOf" srcId="{18A1F592-D3E7-4A79-ADAB-BE71415F9510}" destId="{6B4C45B3-AB82-4FA4-ABC2-6279F2FAF6B8}" srcOrd="0" destOrd="0" presId="urn:microsoft.com/office/officeart/2005/8/layout/hierarchy1"/>
    <dgm:cxn modelId="{96FE57D3-3C4E-4513-941E-AE7D76339C30}" type="presOf" srcId="{58648974-09B9-4652-999B-084B6EEA31B7}" destId="{6D4F266D-E399-4FDC-82D5-F9688927CC60}" srcOrd="0" destOrd="0" presId="urn:microsoft.com/office/officeart/2005/8/layout/hierarchy1"/>
    <dgm:cxn modelId="{372DCF88-EE40-4604-82B7-DB80B06A9E09}" type="presOf" srcId="{3D15DB33-15A4-4D20-8C60-970474A55929}" destId="{41539CDC-D3ED-4970-8B0E-2F26E140981E}" srcOrd="0" destOrd="0" presId="urn:microsoft.com/office/officeart/2005/8/layout/hierarchy1"/>
    <dgm:cxn modelId="{7DB3B1CE-7EA7-4584-ACA2-97299D27985B}" type="presOf" srcId="{742C851E-AF4B-44FD-AADF-32BEE6A12D64}" destId="{99FFB3BF-1B5F-478F-9959-9ED6B3D216CF}" srcOrd="0" destOrd="0" presId="urn:microsoft.com/office/officeart/2005/8/layout/hierarchy1"/>
    <dgm:cxn modelId="{C92E1FD9-1815-46B6-BF39-CB3215C58D8D}" type="presOf" srcId="{185B587D-AE3E-471B-BD11-662B119A31C1}" destId="{DF79BA51-C38C-4F79-B18B-95AD49003D7D}" srcOrd="0" destOrd="0" presId="urn:microsoft.com/office/officeart/2005/8/layout/hierarchy1"/>
    <dgm:cxn modelId="{FDD3E6E4-7EEC-4311-A329-12C6531B0C89}" srcId="{66F6C572-40FD-4A36-A129-2906B5347D13}" destId="{58648974-09B9-4652-999B-084B6EEA31B7}" srcOrd="2" destOrd="0" parTransId="{5ECAF014-14F9-48A6-A928-E174A518F2B0}" sibTransId="{FEA80A63-448B-492D-BBF8-DABEE4624ECF}"/>
    <dgm:cxn modelId="{43331EDE-CFC9-4351-8893-217FD999EF85}" type="presOf" srcId="{5ECAF014-14F9-48A6-A928-E174A518F2B0}" destId="{7038C77C-03AD-4B96-B472-8F29ECE229C7}" srcOrd="0" destOrd="0" presId="urn:microsoft.com/office/officeart/2005/8/layout/hierarchy1"/>
    <dgm:cxn modelId="{7404A90D-BA6E-4CBB-8108-99B7FCA7CC74}" srcId="{66F6C572-40FD-4A36-A129-2906B5347D13}" destId="{F3009CEE-7626-4A41-99E8-9E03D9E2F5CF}" srcOrd="3" destOrd="0" parTransId="{A664ECE0-9794-4684-9080-D49F83C3854A}" sibTransId="{F2C52CE6-EBC3-415D-8BFE-5803BC851600}"/>
    <dgm:cxn modelId="{0C180BE5-7A39-4C09-80BE-C48B13AAB8EF}" srcId="{185B587D-AE3E-471B-BD11-662B119A31C1}" destId="{66F6C572-40FD-4A36-A129-2906B5347D13}" srcOrd="0" destOrd="0" parTransId="{B85DB7F5-DC2F-4B82-B03A-38D0A0B40B9F}" sibTransId="{280DCF6A-02EC-4535-8BF3-355FBB49F58E}"/>
    <dgm:cxn modelId="{957A399A-3BDE-42BC-8B32-FB7AA00C4C67}" type="presOf" srcId="{47C18F93-A7E3-4469-B8B9-3E4D72E7C076}" destId="{DEB32FAC-9BFC-43EE-B448-7003A91EECF8}" srcOrd="0" destOrd="0" presId="urn:microsoft.com/office/officeart/2005/8/layout/hierarchy1"/>
    <dgm:cxn modelId="{50CE9024-8DB8-4404-89F0-FB5C60050834}" srcId="{66F6C572-40FD-4A36-A129-2906B5347D13}" destId="{47C18F93-A7E3-4469-B8B9-3E4D72E7C076}" srcOrd="0" destOrd="0" parTransId="{D6142E9B-FF44-4079-B177-16B468A67CCE}" sibTransId="{C826C0BF-4741-408A-8796-60387CDE9903}"/>
    <dgm:cxn modelId="{7B0CE25E-B947-4B6C-A8D1-222204B437CC}" type="presOf" srcId="{A664ECE0-9794-4684-9080-D49F83C3854A}" destId="{4EB1CCE5-4DC7-438F-9511-64953EFB3FDC}" srcOrd="0" destOrd="0" presId="urn:microsoft.com/office/officeart/2005/8/layout/hierarchy1"/>
    <dgm:cxn modelId="{07A29D6D-2E00-43BC-A4F4-53FAE45F141A}" srcId="{E50CF680-2948-42FB-B654-6641034AA5D2}" destId="{742C851E-AF4B-44FD-AADF-32BEE6A12D64}" srcOrd="0" destOrd="0" parTransId="{3D15DB33-15A4-4D20-8C60-970474A55929}" sibTransId="{F03D1A0F-E74E-4DAD-A5F0-946C2DB0E730}"/>
    <dgm:cxn modelId="{2A7F2DCF-8739-4D22-842F-C7356D7B593B}" srcId="{66F6C572-40FD-4A36-A129-2906B5347D13}" destId="{E50CF680-2948-42FB-B654-6641034AA5D2}" srcOrd="1" destOrd="0" parTransId="{18A1F592-D3E7-4A79-ADAB-BE71415F9510}" sibTransId="{75A48747-7CDF-4E63-9BD1-4D33E1036D3D}"/>
    <dgm:cxn modelId="{44B50086-E002-4379-95E5-CEE42D6775B0}" type="presOf" srcId="{66F6C572-40FD-4A36-A129-2906B5347D13}" destId="{017F5EF5-0B77-48A4-AF6A-8911D4073B97}" srcOrd="0" destOrd="0" presId="urn:microsoft.com/office/officeart/2005/8/layout/hierarchy1"/>
    <dgm:cxn modelId="{ACFDAB20-D803-4366-AD0A-C289A3B23578}" type="presOf" srcId="{F3009CEE-7626-4A41-99E8-9E03D9E2F5CF}" destId="{A9EEFCFD-FFE3-4E5E-A127-D880EF42A26A}" srcOrd="0" destOrd="0" presId="urn:microsoft.com/office/officeart/2005/8/layout/hierarchy1"/>
    <dgm:cxn modelId="{5F5EC6F2-6A3C-4E18-82DE-FE39A7AD6361}" type="presOf" srcId="{E50CF680-2948-42FB-B654-6641034AA5D2}" destId="{3B008E49-5872-48CB-A70D-6198CCD86674}" srcOrd="0" destOrd="0" presId="urn:microsoft.com/office/officeart/2005/8/layout/hierarchy1"/>
    <dgm:cxn modelId="{28BB22AC-2936-4A78-A427-14A4FBCCD346}" type="presOf" srcId="{D6142E9B-FF44-4079-B177-16B468A67CCE}" destId="{3DE44A30-DA3E-4EF7-9490-8E36CC55305F}" srcOrd="0" destOrd="0" presId="urn:microsoft.com/office/officeart/2005/8/layout/hierarchy1"/>
    <dgm:cxn modelId="{864A62FF-38F2-4A67-A0DD-E734D1F748EA}" type="presParOf" srcId="{DF79BA51-C38C-4F79-B18B-95AD49003D7D}" destId="{F5EA1A89-D9FA-45C7-84C2-1802D9758D0D}" srcOrd="0" destOrd="0" presId="urn:microsoft.com/office/officeart/2005/8/layout/hierarchy1"/>
    <dgm:cxn modelId="{37605DE0-8D58-4477-934D-63041106F6CD}" type="presParOf" srcId="{F5EA1A89-D9FA-45C7-84C2-1802D9758D0D}" destId="{B091AFBC-C353-4423-916E-0EB070EC05A5}" srcOrd="0" destOrd="0" presId="urn:microsoft.com/office/officeart/2005/8/layout/hierarchy1"/>
    <dgm:cxn modelId="{04B1B8D5-EF82-44B1-B6E3-EB7CF921B646}" type="presParOf" srcId="{B091AFBC-C353-4423-916E-0EB070EC05A5}" destId="{03402F9C-84C9-4B99-8450-4FCA927CD379}" srcOrd="0" destOrd="0" presId="urn:microsoft.com/office/officeart/2005/8/layout/hierarchy1"/>
    <dgm:cxn modelId="{FFCF7320-F842-4777-B6BE-4121299AAB38}" type="presParOf" srcId="{B091AFBC-C353-4423-916E-0EB070EC05A5}" destId="{017F5EF5-0B77-48A4-AF6A-8911D4073B97}" srcOrd="1" destOrd="0" presId="urn:microsoft.com/office/officeart/2005/8/layout/hierarchy1"/>
    <dgm:cxn modelId="{4DCC27B1-9D68-46CE-955A-97F7D31D3A3F}" type="presParOf" srcId="{F5EA1A89-D9FA-45C7-84C2-1802D9758D0D}" destId="{A5B73067-057F-4821-8F3A-B18AE3D8DD55}" srcOrd="1" destOrd="0" presId="urn:microsoft.com/office/officeart/2005/8/layout/hierarchy1"/>
    <dgm:cxn modelId="{4EFB26DE-90B4-4876-AAB0-A3C401872A05}" type="presParOf" srcId="{A5B73067-057F-4821-8F3A-B18AE3D8DD55}" destId="{3DE44A30-DA3E-4EF7-9490-8E36CC55305F}" srcOrd="0" destOrd="0" presId="urn:microsoft.com/office/officeart/2005/8/layout/hierarchy1"/>
    <dgm:cxn modelId="{35DDE946-5091-4741-99D9-BA5431610791}" type="presParOf" srcId="{A5B73067-057F-4821-8F3A-B18AE3D8DD55}" destId="{8C72DFBF-02BE-4284-9277-4E2E61B0A9EF}" srcOrd="1" destOrd="0" presId="urn:microsoft.com/office/officeart/2005/8/layout/hierarchy1"/>
    <dgm:cxn modelId="{8CB5EC3B-5367-4AD9-97BA-733228F82442}" type="presParOf" srcId="{8C72DFBF-02BE-4284-9277-4E2E61B0A9EF}" destId="{A9448619-1E57-4456-AF2D-4B0751D5D2EC}" srcOrd="0" destOrd="0" presId="urn:microsoft.com/office/officeart/2005/8/layout/hierarchy1"/>
    <dgm:cxn modelId="{7BAFE75D-6A58-4F6F-8263-32F220FBE583}" type="presParOf" srcId="{A9448619-1E57-4456-AF2D-4B0751D5D2EC}" destId="{FFAB7F68-9562-42BE-B44F-749F04416E82}" srcOrd="0" destOrd="0" presId="urn:microsoft.com/office/officeart/2005/8/layout/hierarchy1"/>
    <dgm:cxn modelId="{25259FE8-3DF0-4A6F-9702-35F166E6D70E}" type="presParOf" srcId="{A9448619-1E57-4456-AF2D-4B0751D5D2EC}" destId="{DEB32FAC-9BFC-43EE-B448-7003A91EECF8}" srcOrd="1" destOrd="0" presId="urn:microsoft.com/office/officeart/2005/8/layout/hierarchy1"/>
    <dgm:cxn modelId="{CBAAB5B4-B872-4C84-B2A4-D1DA9A8BD137}" type="presParOf" srcId="{8C72DFBF-02BE-4284-9277-4E2E61B0A9EF}" destId="{ACA1726B-B98E-42BB-8408-3DB346BE50B5}" srcOrd="1" destOrd="0" presId="urn:microsoft.com/office/officeart/2005/8/layout/hierarchy1"/>
    <dgm:cxn modelId="{3B9C959F-BB97-4983-A1EF-85B16C6CB299}" type="presParOf" srcId="{A5B73067-057F-4821-8F3A-B18AE3D8DD55}" destId="{6B4C45B3-AB82-4FA4-ABC2-6279F2FAF6B8}" srcOrd="2" destOrd="0" presId="urn:microsoft.com/office/officeart/2005/8/layout/hierarchy1"/>
    <dgm:cxn modelId="{D98D76D6-8C88-4610-94A2-6B7590AD169C}" type="presParOf" srcId="{A5B73067-057F-4821-8F3A-B18AE3D8DD55}" destId="{77154223-DAD3-4AD6-89D2-575B2AAFE001}" srcOrd="3" destOrd="0" presId="urn:microsoft.com/office/officeart/2005/8/layout/hierarchy1"/>
    <dgm:cxn modelId="{8DEEBD10-2295-49E0-AFAD-258ABECFE268}" type="presParOf" srcId="{77154223-DAD3-4AD6-89D2-575B2AAFE001}" destId="{E1A12153-49D0-44EF-9E7F-42B65C80E4D2}" srcOrd="0" destOrd="0" presId="urn:microsoft.com/office/officeart/2005/8/layout/hierarchy1"/>
    <dgm:cxn modelId="{FF3EBE4A-65B8-4A10-A8F8-C222E3B0B9AF}" type="presParOf" srcId="{E1A12153-49D0-44EF-9E7F-42B65C80E4D2}" destId="{F5EB5CF3-8C22-4CA7-AFCF-B8C1E2609DE9}" srcOrd="0" destOrd="0" presId="urn:microsoft.com/office/officeart/2005/8/layout/hierarchy1"/>
    <dgm:cxn modelId="{CC874BAD-A56E-4B4C-9A41-6DFFC61BA2AC}" type="presParOf" srcId="{E1A12153-49D0-44EF-9E7F-42B65C80E4D2}" destId="{3B008E49-5872-48CB-A70D-6198CCD86674}" srcOrd="1" destOrd="0" presId="urn:microsoft.com/office/officeart/2005/8/layout/hierarchy1"/>
    <dgm:cxn modelId="{B18FECF5-A458-44DB-8F5D-960884EA9230}" type="presParOf" srcId="{77154223-DAD3-4AD6-89D2-575B2AAFE001}" destId="{A09BE95B-9E8F-43DD-A235-6BB96EB7E181}" srcOrd="1" destOrd="0" presId="urn:microsoft.com/office/officeart/2005/8/layout/hierarchy1"/>
    <dgm:cxn modelId="{22E12239-30BF-4DA6-B8E4-2B5854EBF819}" type="presParOf" srcId="{A09BE95B-9E8F-43DD-A235-6BB96EB7E181}" destId="{41539CDC-D3ED-4970-8B0E-2F26E140981E}" srcOrd="0" destOrd="0" presId="urn:microsoft.com/office/officeart/2005/8/layout/hierarchy1"/>
    <dgm:cxn modelId="{6B079596-6C98-47A4-A8B4-794131267806}" type="presParOf" srcId="{A09BE95B-9E8F-43DD-A235-6BB96EB7E181}" destId="{3B4B5B63-17E7-466B-A81F-1C2B3D17EC43}" srcOrd="1" destOrd="0" presId="urn:microsoft.com/office/officeart/2005/8/layout/hierarchy1"/>
    <dgm:cxn modelId="{273D4ED8-D8F4-4831-B72E-58468C36FE16}" type="presParOf" srcId="{3B4B5B63-17E7-466B-A81F-1C2B3D17EC43}" destId="{F7F4066E-BAAF-437E-BBF9-13F25C7BC8B3}" srcOrd="0" destOrd="0" presId="urn:microsoft.com/office/officeart/2005/8/layout/hierarchy1"/>
    <dgm:cxn modelId="{8E57F6CB-33DB-4328-8CF9-513E39866FE7}" type="presParOf" srcId="{F7F4066E-BAAF-437E-BBF9-13F25C7BC8B3}" destId="{AAA6041B-2690-4571-8764-F513E6EAD819}" srcOrd="0" destOrd="0" presId="urn:microsoft.com/office/officeart/2005/8/layout/hierarchy1"/>
    <dgm:cxn modelId="{F913549E-A6D8-4E80-B12A-75738FA2DB90}" type="presParOf" srcId="{F7F4066E-BAAF-437E-BBF9-13F25C7BC8B3}" destId="{99FFB3BF-1B5F-478F-9959-9ED6B3D216CF}" srcOrd="1" destOrd="0" presId="urn:microsoft.com/office/officeart/2005/8/layout/hierarchy1"/>
    <dgm:cxn modelId="{65C6388E-6B20-448D-89E8-4E744A6C8B8C}" type="presParOf" srcId="{3B4B5B63-17E7-466B-A81F-1C2B3D17EC43}" destId="{EFDD1616-2EDA-46A3-AF91-71856B9C9E27}" srcOrd="1" destOrd="0" presId="urn:microsoft.com/office/officeart/2005/8/layout/hierarchy1"/>
    <dgm:cxn modelId="{FFC4BF9C-82A5-4C10-98E4-32F5E34A60AB}" type="presParOf" srcId="{A5B73067-057F-4821-8F3A-B18AE3D8DD55}" destId="{7038C77C-03AD-4B96-B472-8F29ECE229C7}" srcOrd="4" destOrd="0" presId="urn:microsoft.com/office/officeart/2005/8/layout/hierarchy1"/>
    <dgm:cxn modelId="{76EB8439-9403-4326-8FF9-40D635543145}" type="presParOf" srcId="{A5B73067-057F-4821-8F3A-B18AE3D8DD55}" destId="{D756E994-B683-4727-8F8E-3DAA6A8FE0A4}" srcOrd="5" destOrd="0" presId="urn:microsoft.com/office/officeart/2005/8/layout/hierarchy1"/>
    <dgm:cxn modelId="{5860BAE7-D8BF-4FB6-B006-7655FBB82FF1}" type="presParOf" srcId="{D756E994-B683-4727-8F8E-3DAA6A8FE0A4}" destId="{5E6FAF6F-72E9-4CB9-9803-62CFE2841257}" srcOrd="0" destOrd="0" presId="urn:microsoft.com/office/officeart/2005/8/layout/hierarchy1"/>
    <dgm:cxn modelId="{5A97623D-4C10-44B7-B7F7-CFCCD5FD7239}" type="presParOf" srcId="{5E6FAF6F-72E9-4CB9-9803-62CFE2841257}" destId="{A478D8AB-71DF-445E-955D-DD3F543C0F36}" srcOrd="0" destOrd="0" presId="urn:microsoft.com/office/officeart/2005/8/layout/hierarchy1"/>
    <dgm:cxn modelId="{4EF9951E-299B-4030-A93A-C73FF09D98DC}" type="presParOf" srcId="{5E6FAF6F-72E9-4CB9-9803-62CFE2841257}" destId="{6D4F266D-E399-4FDC-82D5-F9688927CC60}" srcOrd="1" destOrd="0" presId="urn:microsoft.com/office/officeart/2005/8/layout/hierarchy1"/>
    <dgm:cxn modelId="{0A20C619-BC66-40F2-9B6D-C9B9896DA342}" type="presParOf" srcId="{D756E994-B683-4727-8F8E-3DAA6A8FE0A4}" destId="{86DDCCE5-76EF-4E55-8889-F1F7665E3BCB}" srcOrd="1" destOrd="0" presId="urn:microsoft.com/office/officeart/2005/8/layout/hierarchy1"/>
    <dgm:cxn modelId="{B22919DC-F176-479C-9AEA-AFE04694C144}" type="presParOf" srcId="{A5B73067-057F-4821-8F3A-B18AE3D8DD55}" destId="{4EB1CCE5-4DC7-438F-9511-64953EFB3FDC}" srcOrd="6" destOrd="0" presId="urn:microsoft.com/office/officeart/2005/8/layout/hierarchy1"/>
    <dgm:cxn modelId="{75B7BE08-9FCB-4BA1-A2C9-4BBEA827DE6A}" type="presParOf" srcId="{A5B73067-057F-4821-8F3A-B18AE3D8DD55}" destId="{17B2D00B-A103-45A7-AD90-E3AD3DDBB1AA}" srcOrd="7" destOrd="0" presId="urn:microsoft.com/office/officeart/2005/8/layout/hierarchy1"/>
    <dgm:cxn modelId="{8AB34FAC-E02C-4FAA-B8C8-F6A2873D75BE}" type="presParOf" srcId="{17B2D00B-A103-45A7-AD90-E3AD3DDBB1AA}" destId="{7AC75EE6-44A6-4B96-A865-B3357221EB6F}" srcOrd="0" destOrd="0" presId="urn:microsoft.com/office/officeart/2005/8/layout/hierarchy1"/>
    <dgm:cxn modelId="{44350FF1-FC6C-44AF-AE80-924E9134DEBF}" type="presParOf" srcId="{7AC75EE6-44A6-4B96-A865-B3357221EB6F}" destId="{51104143-F64E-422B-882E-33526666652D}" srcOrd="0" destOrd="0" presId="urn:microsoft.com/office/officeart/2005/8/layout/hierarchy1"/>
    <dgm:cxn modelId="{AD9B99FA-BE35-44A1-ABDC-B6FC830D9369}" type="presParOf" srcId="{7AC75EE6-44A6-4B96-A865-B3357221EB6F}" destId="{A9EEFCFD-FFE3-4E5E-A127-D880EF42A26A}" srcOrd="1" destOrd="0" presId="urn:microsoft.com/office/officeart/2005/8/layout/hierarchy1"/>
    <dgm:cxn modelId="{A9FD23A5-4380-4A68-94F0-E712E2E23051}" type="presParOf" srcId="{17B2D00B-A103-45A7-AD90-E3AD3DDBB1AA}" destId="{1F3D9CB2-A4E5-447D-BCA7-19042E3B28B0}" srcOrd="1" destOrd="0" presId="urn:microsoft.com/office/officeart/2005/8/layout/hierarchy1"/>
  </dgm:cxnLst>
  <dgm:bg/>
  <dgm:whole/>
  <dgm:extLst>
    <a:ext uri="http://schemas.microsoft.com/office/drawing/2008/diagram">
      <dsp:dataModelExt xmlns:dsp="http://schemas.microsoft.com/office/drawing/2008/diagram" xmlns="" relId="rId25"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EB1CCE5-4DC7-438F-9511-64953EFB3FDC}">
      <dsp:nvSpPr>
        <dsp:cNvPr id="0" name=""/>
        <dsp:cNvSpPr/>
      </dsp:nvSpPr>
      <dsp:spPr>
        <a:xfrm>
          <a:off x="2704623" y="441055"/>
          <a:ext cx="511018" cy="238234"/>
        </a:xfrm>
        <a:custGeom>
          <a:avLst/>
          <a:gdLst/>
          <a:ahLst/>
          <a:cxnLst/>
          <a:rect l="0" t="0" r="0" b="0"/>
          <a:pathLst>
            <a:path>
              <a:moveTo>
                <a:pt x="0" y="0"/>
              </a:moveTo>
              <a:lnTo>
                <a:pt x="0" y="173909"/>
              </a:lnTo>
              <a:lnTo>
                <a:pt x="511018" y="173909"/>
              </a:lnTo>
              <a:lnTo>
                <a:pt x="511018" y="2382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038C77C-03AD-4B96-B472-8F29ECE229C7}">
      <dsp:nvSpPr>
        <dsp:cNvPr id="0" name=""/>
        <dsp:cNvSpPr/>
      </dsp:nvSpPr>
      <dsp:spPr>
        <a:xfrm>
          <a:off x="2704623" y="441055"/>
          <a:ext cx="1295192" cy="202043"/>
        </a:xfrm>
        <a:custGeom>
          <a:avLst/>
          <a:gdLst/>
          <a:ahLst/>
          <a:cxnLst/>
          <a:rect l="0" t="0" r="0" b="0"/>
          <a:pathLst>
            <a:path>
              <a:moveTo>
                <a:pt x="0" y="0"/>
              </a:moveTo>
              <a:lnTo>
                <a:pt x="0" y="137717"/>
              </a:lnTo>
              <a:lnTo>
                <a:pt x="1295192" y="137717"/>
              </a:lnTo>
              <a:lnTo>
                <a:pt x="1295192" y="20204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1539CDC-D3ED-4970-8B0E-2F26E140981E}">
      <dsp:nvSpPr>
        <dsp:cNvPr id="0" name=""/>
        <dsp:cNvSpPr/>
      </dsp:nvSpPr>
      <dsp:spPr>
        <a:xfrm>
          <a:off x="2234565" y="1083928"/>
          <a:ext cx="91440" cy="201946"/>
        </a:xfrm>
        <a:custGeom>
          <a:avLst/>
          <a:gdLst/>
          <a:ahLst/>
          <a:cxnLst/>
          <a:rect l="0" t="0" r="0" b="0"/>
          <a:pathLst>
            <a:path>
              <a:moveTo>
                <a:pt x="45720" y="0"/>
              </a:moveTo>
              <a:lnTo>
                <a:pt x="45720" y="20194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B4C45B3-AB82-4FA4-ABC2-6279F2FAF6B8}">
      <dsp:nvSpPr>
        <dsp:cNvPr id="0" name=""/>
        <dsp:cNvSpPr/>
      </dsp:nvSpPr>
      <dsp:spPr>
        <a:xfrm>
          <a:off x="2280285" y="441055"/>
          <a:ext cx="424338" cy="201946"/>
        </a:xfrm>
        <a:custGeom>
          <a:avLst/>
          <a:gdLst/>
          <a:ahLst/>
          <a:cxnLst/>
          <a:rect l="0" t="0" r="0" b="0"/>
          <a:pathLst>
            <a:path>
              <a:moveTo>
                <a:pt x="424338" y="0"/>
              </a:moveTo>
              <a:lnTo>
                <a:pt x="424338" y="137620"/>
              </a:lnTo>
              <a:lnTo>
                <a:pt x="0" y="137620"/>
              </a:lnTo>
              <a:lnTo>
                <a:pt x="0" y="20194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DE44A30-DA3E-4EF7-9490-8E36CC55305F}">
      <dsp:nvSpPr>
        <dsp:cNvPr id="0" name=""/>
        <dsp:cNvSpPr/>
      </dsp:nvSpPr>
      <dsp:spPr>
        <a:xfrm>
          <a:off x="1431607" y="441055"/>
          <a:ext cx="1273016" cy="201946"/>
        </a:xfrm>
        <a:custGeom>
          <a:avLst/>
          <a:gdLst/>
          <a:ahLst/>
          <a:cxnLst/>
          <a:rect l="0" t="0" r="0" b="0"/>
          <a:pathLst>
            <a:path>
              <a:moveTo>
                <a:pt x="1273016" y="0"/>
              </a:moveTo>
              <a:lnTo>
                <a:pt x="1273016" y="137620"/>
              </a:lnTo>
              <a:lnTo>
                <a:pt x="0" y="137620"/>
              </a:lnTo>
              <a:lnTo>
                <a:pt x="0" y="20194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3402F9C-84C9-4B99-8450-4FCA927CD379}">
      <dsp:nvSpPr>
        <dsp:cNvPr id="0" name=""/>
        <dsp:cNvSpPr/>
      </dsp:nvSpPr>
      <dsp:spPr>
        <a:xfrm>
          <a:off x="2194558" y="128"/>
          <a:ext cx="1020130" cy="4409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17F5EF5-0B77-48A4-AF6A-8911D4073B97}">
      <dsp:nvSpPr>
        <dsp:cNvPr id="0" name=""/>
        <dsp:cNvSpPr/>
      </dsp:nvSpPr>
      <dsp:spPr>
        <a:xfrm>
          <a:off x="2271711" y="73423"/>
          <a:ext cx="1020130" cy="440926"/>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VE" sz="900" b="1" kern="1200"/>
            <a:t>Principio de Arquímedes</a:t>
          </a:r>
          <a:endParaRPr lang="es-VE" sz="900" kern="1200"/>
        </a:p>
      </dsp:txBody>
      <dsp:txXfrm>
        <a:off x="2271711" y="73423"/>
        <a:ext cx="1020130" cy="440926"/>
      </dsp:txXfrm>
    </dsp:sp>
    <dsp:sp modelId="{FFAB7F68-9562-42BE-B44F-749F04416E82}">
      <dsp:nvSpPr>
        <dsp:cNvPr id="0" name=""/>
        <dsp:cNvSpPr/>
      </dsp:nvSpPr>
      <dsp:spPr>
        <a:xfrm>
          <a:off x="1084421" y="643001"/>
          <a:ext cx="694372" cy="4409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EB32FAC-9BFC-43EE-B448-7003A91EECF8}">
      <dsp:nvSpPr>
        <dsp:cNvPr id="0" name=""/>
        <dsp:cNvSpPr/>
      </dsp:nvSpPr>
      <dsp:spPr>
        <a:xfrm>
          <a:off x="1161573" y="716296"/>
          <a:ext cx="694372" cy="440926"/>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VE" sz="900" kern="1200"/>
            <a:t>Inicio</a:t>
          </a:r>
        </a:p>
      </dsp:txBody>
      <dsp:txXfrm>
        <a:off x="1161573" y="716296"/>
        <a:ext cx="694372" cy="440926"/>
      </dsp:txXfrm>
    </dsp:sp>
    <dsp:sp modelId="{F5EB5CF3-8C22-4CA7-AFCF-B8C1E2609DE9}">
      <dsp:nvSpPr>
        <dsp:cNvPr id="0" name=""/>
        <dsp:cNvSpPr/>
      </dsp:nvSpPr>
      <dsp:spPr>
        <a:xfrm>
          <a:off x="1933098" y="643001"/>
          <a:ext cx="694372" cy="4409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B008E49-5872-48CB-A70D-6198CCD86674}">
      <dsp:nvSpPr>
        <dsp:cNvPr id="0" name=""/>
        <dsp:cNvSpPr/>
      </dsp:nvSpPr>
      <dsp:spPr>
        <a:xfrm>
          <a:off x="2010251" y="716296"/>
          <a:ext cx="694372" cy="440926"/>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VE" sz="900" kern="1200"/>
            <a:t>Actividad</a:t>
          </a:r>
        </a:p>
      </dsp:txBody>
      <dsp:txXfrm>
        <a:off x="2010251" y="716296"/>
        <a:ext cx="694372" cy="440926"/>
      </dsp:txXfrm>
    </dsp:sp>
    <dsp:sp modelId="{AAA6041B-2690-4571-8764-F513E6EAD819}">
      <dsp:nvSpPr>
        <dsp:cNvPr id="0" name=""/>
        <dsp:cNvSpPr/>
      </dsp:nvSpPr>
      <dsp:spPr>
        <a:xfrm>
          <a:off x="1933098" y="1285875"/>
          <a:ext cx="694372" cy="4409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9FFB3BF-1B5F-478F-9959-9ED6B3D216CF}">
      <dsp:nvSpPr>
        <dsp:cNvPr id="0" name=""/>
        <dsp:cNvSpPr/>
      </dsp:nvSpPr>
      <dsp:spPr>
        <a:xfrm>
          <a:off x="2010251" y="1359169"/>
          <a:ext cx="694372" cy="440926"/>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VE" sz="900" kern="1200"/>
            <a:t>Ayuda</a:t>
          </a:r>
        </a:p>
      </dsp:txBody>
      <dsp:txXfrm>
        <a:off x="2010251" y="1359169"/>
        <a:ext cx="694372" cy="440926"/>
      </dsp:txXfrm>
    </dsp:sp>
    <dsp:sp modelId="{A478D8AB-71DF-445E-955D-DD3F543C0F36}">
      <dsp:nvSpPr>
        <dsp:cNvPr id="0" name=""/>
        <dsp:cNvSpPr/>
      </dsp:nvSpPr>
      <dsp:spPr>
        <a:xfrm>
          <a:off x="3652630" y="643098"/>
          <a:ext cx="694372" cy="4409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D4F266D-E399-4FDC-82D5-F9688927CC60}">
      <dsp:nvSpPr>
        <dsp:cNvPr id="0" name=""/>
        <dsp:cNvSpPr/>
      </dsp:nvSpPr>
      <dsp:spPr>
        <a:xfrm>
          <a:off x="3729782" y="716393"/>
          <a:ext cx="694372" cy="440926"/>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VE" sz="900" kern="1200"/>
            <a:t>Configuració</a:t>
          </a:r>
        </a:p>
      </dsp:txBody>
      <dsp:txXfrm>
        <a:off x="3729782" y="716393"/>
        <a:ext cx="694372" cy="440926"/>
      </dsp:txXfrm>
    </dsp:sp>
    <dsp:sp modelId="{51104143-F64E-422B-882E-33526666652D}">
      <dsp:nvSpPr>
        <dsp:cNvPr id="0" name=""/>
        <dsp:cNvSpPr/>
      </dsp:nvSpPr>
      <dsp:spPr>
        <a:xfrm>
          <a:off x="2868456" y="679290"/>
          <a:ext cx="694372" cy="4409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9EEFCFD-FFE3-4E5E-A127-D880EF42A26A}">
      <dsp:nvSpPr>
        <dsp:cNvPr id="0" name=""/>
        <dsp:cNvSpPr/>
      </dsp:nvSpPr>
      <dsp:spPr>
        <a:xfrm>
          <a:off x="2945608" y="752584"/>
          <a:ext cx="694372" cy="440926"/>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VE" sz="900" kern="1200"/>
            <a:t>Créditos</a:t>
          </a:r>
        </a:p>
      </dsp:txBody>
      <dsp:txXfrm>
        <a:off x="2945608" y="752584"/>
        <a:ext cx="694372" cy="440926"/>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CBE511-6E7E-42ED-B1A9-5BF74A492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20</Pages>
  <Words>2313</Words>
  <Characters>12727</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Hailyx</dc:creator>
  <cp:lastModifiedBy>Isthar</cp:lastModifiedBy>
  <cp:revision>1</cp:revision>
  <dcterms:created xsi:type="dcterms:W3CDTF">2013-11-06T01:29:00Z</dcterms:created>
  <dcterms:modified xsi:type="dcterms:W3CDTF">2013-11-12T02:42:00Z</dcterms:modified>
</cp:coreProperties>
</file>